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27" w:rsidRDefault="00583927" w:rsidP="00583927">
      <w:pPr>
        <w:pageBreakBefore/>
        <w:spacing w:after="0" w:line="240" w:lineRule="auto"/>
        <w:jc w:val="right"/>
        <w:rPr>
          <w:rFonts w:ascii="Times New Roman" w:hAnsi="Times New Roman"/>
          <w:color w:val="252519"/>
          <w:sz w:val="26"/>
          <w:szCs w:val="26"/>
        </w:rPr>
      </w:pPr>
      <w:r>
        <w:rPr>
          <w:rFonts w:ascii="Times New Roman" w:hAnsi="Times New Roman"/>
          <w:color w:val="252519"/>
          <w:sz w:val="26"/>
          <w:szCs w:val="26"/>
        </w:rPr>
        <w:t>Приложение № 1</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к постановлению Администрации</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Сельского поселения «</w:t>
      </w:r>
      <w:proofErr w:type="gramStart"/>
      <w:r>
        <w:rPr>
          <w:rFonts w:ascii="Times New Roman" w:hAnsi="Times New Roman"/>
          <w:color w:val="252519"/>
          <w:sz w:val="26"/>
          <w:szCs w:val="26"/>
        </w:rPr>
        <w:t>Тиманский  сельсовет</w:t>
      </w:r>
      <w:proofErr w:type="gramEnd"/>
      <w:r>
        <w:rPr>
          <w:rFonts w:ascii="Times New Roman" w:hAnsi="Times New Roman"/>
          <w:color w:val="252519"/>
          <w:sz w:val="26"/>
          <w:szCs w:val="26"/>
        </w:rPr>
        <w:t>» ЗР НАО</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от 14.10.2024 г. № 64 п</w:t>
      </w: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Документация об аукционе</w:t>
      </w: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право заключения договора на размещение нестационарного объекта</w:t>
      </w: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общественного питания на территории п. Индига</w:t>
      </w: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п.Индига</w:t>
      </w:r>
      <w:proofErr w:type="spellEnd"/>
    </w:p>
    <w:p w:rsidR="00583927" w:rsidRDefault="00583927" w:rsidP="0058392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2024</w:t>
      </w:r>
    </w:p>
    <w:p w:rsidR="00583927" w:rsidRDefault="00583927" w:rsidP="00583927">
      <w:pPr>
        <w:pageBreakBefore/>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СОДЕРЖАНИЕ</w:t>
      </w:r>
    </w:p>
    <w:p w:rsidR="00583927" w:rsidRDefault="00583927" w:rsidP="00583927">
      <w:pPr>
        <w:shd w:val="clear" w:color="auto" w:fill="FFFFFF"/>
        <w:spacing w:after="0" w:line="240" w:lineRule="auto"/>
        <w:jc w:val="center"/>
        <w:rPr>
          <w:rFonts w:ascii="Times New Roman" w:eastAsia="Times New Roman" w:hAnsi="Times New Roman"/>
          <w:color w:val="000000"/>
          <w:sz w:val="24"/>
          <w:szCs w:val="24"/>
          <w:lang w:eastAsia="ru-RU"/>
        </w:rPr>
      </w:pP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I. ОСНОВНЫЕ ТЕРМИНЫ И ОПРЕДЕЛЕНИЯ</w:t>
      </w: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II. ОБЩИЕ УСЛОВИЯ ПРОВЕДЕНИЯ АУКЦИОНА</w:t>
      </w: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III. ОБРАЗЦЫ ФОРМ И ДОКУМЕНТОВ ДЛЯ ЗАПОЛНЕНИЯ УЧАСТНИКАМИ АУКЦИОНА</w:t>
      </w: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IV</w:t>
      </w:r>
      <w:r>
        <w:rPr>
          <w:rFonts w:ascii="Times New Roman" w:eastAsia="Times New Roman" w:hAnsi="Times New Roman"/>
          <w:color w:val="000000"/>
          <w:sz w:val="24"/>
          <w:szCs w:val="24"/>
          <w:lang w:eastAsia="ru-RU"/>
        </w:rPr>
        <w:t>. ИНФОРМАЦИОННАЯ КАРТА АУКЦИОНА</w:t>
      </w: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V. ПРОЕКТ ДОГОВОРА НА РАЗМЕЩЕНИЕ НЕСТАЦИОНАРНОГО</w:t>
      </w:r>
    </w:p>
    <w:p w:rsidR="00583927" w:rsidRDefault="00583927" w:rsidP="0058392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ТОРГОВОГО ОБЪЕКТА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pageBreakBefore/>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I. ОСНОВНЫЕ ТЕРМИНЫ И ОПРЕДЕЛЕНИЯ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Аукцион</w:t>
      </w:r>
      <w:r>
        <w:rPr>
          <w:rFonts w:ascii="Times New Roman" w:eastAsia="Times New Roman" w:hAnsi="Times New Roman"/>
          <w:color w:val="000000"/>
          <w:sz w:val="26"/>
          <w:szCs w:val="26"/>
          <w:lang w:eastAsia="ru-RU"/>
        </w:rPr>
        <w:t xml:space="preserve"> — торги, победителем которых признается лицо, предложившее наиболее высокую цену за предмет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Предмет аукциона </w:t>
      </w:r>
      <w:r>
        <w:rPr>
          <w:rFonts w:ascii="Times New Roman" w:eastAsia="Times New Roman" w:hAnsi="Times New Roman"/>
          <w:color w:val="000000"/>
          <w:sz w:val="26"/>
          <w:szCs w:val="26"/>
          <w:lang w:eastAsia="ru-RU"/>
        </w:rPr>
        <w:t xml:space="preserve">— право заключения договора на размещение нестационарного объекта общественного питания на территории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Организатор аукциона </w:t>
      </w:r>
      <w:r>
        <w:rPr>
          <w:rFonts w:ascii="Times New Roman" w:eastAsia="Times New Roman" w:hAnsi="Times New Roman"/>
          <w:color w:val="000000"/>
          <w:sz w:val="26"/>
          <w:szCs w:val="26"/>
          <w:lang w:eastAsia="ru-RU"/>
        </w:rPr>
        <w:t xml:space="preserve">– Администрации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 уполномоченная на проведение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Шаг аукциона</w:t>
      </w:r>
      <w:r>
        <w:rPr>
          <w:rFonts w:ascii="Times New Roman" w:eastAsia="Times New Roman" w:hAnsi="Times New Roman"/>
          <w:color w:val="000000"/>
          <w:sz w:val="26"/>
          <w:szCs w:val="26"/>
          <w:lang w:eastAsia="ru-RU"/>
        </w:rPr>
        <w:t xml:space="preserve"> — величина повышения начальной цены предмета аукциона. Устанавливается в пределах 5 процентов начальной цены предмета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Лот</w:t>
      </w:r>
      <w:r>
        <w:rPr>
          <w:rFonts w:ascii="Times New Roman" w:eastAsia="Times New Roman" w:hAnsi="Times New Roman"/>
          <w:color w:val="000000"/>
          <w:sz w:val="26"/>
          <w:szCs w:val="26"/>
          <w:lang w:eastAsia="ru-RU"/>
        </w:rPr>
        <w:t xml:space="preserve"> — право заключения договора на размещение нестационарного объекта общественного питания, реализуемое в ходе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Документация об аукционе </w:t>
      </w:r>
      <w:r>
        <w:rPr>
          <w:rFonts w:ascii="Times New Roman" w:eastAsia="Times New Roman" w:hAnsi="Times New Roman"/>
          <w:color w:val="000000"/>
          <w:sz w:val="26"/>
          <w:szCs w:val="26"/>
          <w:lang w:eastAsia="ru-RU"/>
        </w:rPr>
        <w:t>- комплект документов, утвержденный организатором аукциона, содержащий информацию о предмете аукциона, условиях и порядке его проведения, условиях и сроках подписания договоров на размещение нестационарного объекта общественного питания, проекты договоров на размещение 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Заявитель</w:t>
      </w:r>
      <w:r>
        <w:rPr>
          <w:rFonts w:ascii="Times New Roman" w:eastAsia="Times New Roman" w:hAnsi="Times New Roman"/>
          <w:color w:val="000000"/>
          <w:sz w:val="26"/>
          <w:szCs w:val="26"/>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 на размещение нестационарного объекта общественного питания и подавшее заявку на участие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Заявка на участие в аукционе </w:t>
      </w:r>
      <w:r>
        <w:rPr>
          <w:rFonts w:ascii="Times New Roman" w:eastAsia="Times New Roman" w:hAnsi="Times New Roman"/>
          <w:color w:val="000000"/>
          <w:sz w:val="26"/>
          <w:szCs w:val="26"/>
          <w:lang w:eastAsia="ru-RU"/>
        </w:rPr>
        <w:t>– письменное подтверждение согласия заявителя участвовать в аукционе на условиях, указанных в извещении и документации об аукционе, поданное в срок и по форме, установленной документацией об аукционе. Заявка включает полный комплект документов, указанных в разделе 5 настоящей документации об аукционе, оформленных в соответствии с требованиями настоящей документации об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Участник аукциона</w:t>
      </w:r>
      <w:r>
        <w:rPr>
          <w:rFonts w:ascii="Times New Roman" w:eastAsia="Times New Roman" w:hAnsi="Times New Roman"/>
          <w:color w:val="000000"/>
          <w:sz w:val="26"/>
          <w:szCs w:val="26"/>
          <w:lang w:eastAsia="ru-RU"/>
        </w:rPr>
        <w:t xml:space="preserve"> – заявитель, признанный участником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Победитель аукциона</w:t>
      </w:r>
      <w:r>
        <w:rPr>
          <w:rFonts w:ascii="Times New Roman" w:eastAsia="Times New Roman" w:hAnsi="Times New Roman"/>
          <w:color w:val="000000"/>
          <w:sz w:val="26"/>
          <w:szCs w:val="26"/>
          <w:lang w:eastAsia="ru-RU"/>
        </w:rPr>
        <w:t xml:space="preserve"> – участник аукциона, предложивший наиболее высокую цену за предмет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Единственный участник</w:t>
      </w:r>
      <w:r>
        <w:rPr>
          <w:rFonts w:ascii="Times New Roman" w:eastAsia="Times New Roman" w:hAnsi="Times New Roman"/>
          <w:color w:val="000000"/>
          <w:sz w:val="26"/>
          <w:szCs w:val="26"/>
          <w:lang w:eastAsia="ru-RU"/>
        </w:rPr>
        <w:t xml:space="preserve"> – лицо, подавшее единственную заявку,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Официальный сайт </w:t>
      </w:r>
      <w:r>
        <w:rPr>
          <w:rFonts w:ascii="Times New Roman" w:eastAsia="Times New Roman" w:hAnsi="Times New Roman"/>
          <w:color w:val="000000"/>
          <w:sz w:val="26"/>
          <w:szCs w:val="26"/>
          <w:lang w:eastAsia="ru-RU"/>
        </w:rPr>
        <w:t xml:space="preserve">– официальный сайт Российской Федерации для размещения информации о проведении </w:t>
      </w:r>
      <w:proofErr w:type="gramStart"/>
      <w:r>
        <w:rPr>
          <w:rFonts w:ascii="Times New Roman" w:eastAsia="Times New Roman" w:hAnsi="Times New Roman"/>
          <w:color w:val="000000"/>
          <w:sz w:val="26"/>
          <w:szCs w:val="26"/>
          <w:lang w:eastAsia="ru-RU"/>
        </w:rPr>
        <w:t>торгов  www.timanselsovet.ru</w:t>
      </w:r>
      <w:proofErr w:type="gramEnd"/>
      <w:r>
        <w:rPr>
          <w:rFonts w:ascii="Times New Roman" w:eastAsia="Times New Roman" w:hAnsi="Times New Roman"/>
          <w:color w:val="000000"/>
          <w:sz w:val="26"/>
          <w:szCs w:val="26"/>
          <w:lang w:eastAsia="ru-RU"/>
        </w:rPr>
        <w:t> </w:t>
      </w:r>
    </w:p>
    <w:p w:rsidR="00583927" w:rsidRDefault="00583927" w:rsidP="00583927">
      <w:pPr>
        <w:shd w:val="clear" w:color="auto" w:fill="FFFFFF"/>
        <w:spacing w:after="0" w:line="240" w:lineRule="auto"/>
        <w:ind w:firstLine="709"/>
        <w:jc w:val="both"/>
        <w:rPr>
          <w:rFonts w:ascii="Times New Roman" w:hAnsi="Times New Roman"/>
          <w:sz w:val="26"/>
          <w:szCs w:val="26"/>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II. ОБЩИЕ УСЛОВИЯ ПРОВЕДЕНИЯ АУКЦИОН</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 ОБЩИЕ ПОЛОЖЕНИЯ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 Законодательное регулирование.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1.1.1. Аукцион, проводится в соответствии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6"/>
          <w:szCs w:val="26"/>
        </w:rPr>
        <w:t>Федеральным законом от 28 декабря 2009 года № 381-ФЗ «Об основах государственного регулирования торговой деятельности в Российской Федерации»</w:t>
      </w:r>
      <w:r>
        <w:rPr>
          <w:rFonts w:ascii="Times New Roman" w:eastAsia="Times New Roman" w:hAnsi="Times New Roman"/>
          <w:color w:val="000000"/>
          <w:sz w:val="26"/>
          <w:szCs w:val="26"/>
          <w:lang w:eastAsia="ru-RU"/>
        </w:rPr>
        <w:t xml:space="preserve">, решением Совета депутатов МО «Тиманский сельсовет» НАО от 05.10.2018 № 5 «Об утверждении Порядка </w:t>
      </w:r>
      <w:r>
        <w:rPr>
          <w:rFonts w:ascii="Times New Roman" w:eastAsia="Times New Roman" w:hAnsi="Times New Roman"/>
          <w:color w:val="000000"/>
          <w:sz w:val="26"/>
          <w:szCs w:val="26"/>
          <w:lang w:eastAsia="ru-RU"/>
        </w:rPr>
        <w:lastRenderedPageBreak/>
        <w:t>размещения и использования нестационарных объектов общественного питания и бытовых услуг на территории муниципального образования «Тиманский сельсовет» Ненецкого автономного округа» (с изменениями внесенными Решением от 19.11.2021 № 2</w:t>
      </w:r>
      <w:r>
        <w:rPr>
          <w:color w:val="000000"/>
        </w:rPr>
        <w:t>)</w:t>
      </w:r>
      <w:r>
        <w:rPr>
          <w:rFonts w:ascii="Times New Roman" w:eastAsia="Times New Roman" w:hAnsi="Times New Roman"/>
          <w:color w:val="000000"/>
          <w:sz w:val="26"/>
          <w:szCs w:val="26"/>
          <w:lang w:eastAsia="ru-RU"/>
        </w:rPr>
        <w:t xml:space="preserve">, постановлением Администрации МО «Тиманский сельсовет» НАО от 08.11.2018 № 147п «Об утверждении схемы расположения нестационарного объекта общественного питания в </w:t>
      </w:r>
      <w:proofErr w:type="spellStart"/>
      <w:r>
        <w:rPr>
          <w:rFonts w:ascii="Times New Roman" w:eastAsia="Times New Roman" w:hAnsi="Times New Roman"/>
          <w:color w:val="000000"/>
          <w:sz w:val="26"/>
          <w:szCs w:val="26"/>
          <w:lang w:eastAsia="ru-RU"/>
        </w:rPr>
        <w:t>п.Индига</w:t>
      </w:r>
      <w:proofErr w:type="spellEnd"/>
      <w:r>
        <w:rPr>
          <w:rFonts w:ascii="Times New Roman" w:eastAsia="Times New Roman" w:hAnsi="Times New Roman"/>
          <w:color w:val="000000"/>
          <w:sz w:val="26"/>
          <w:szCs w:val="26"/>
          <w:lang w:eastAsia="ru-RU"/>
        </w:rPr>
        <w:t>».</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1.1.2. В части, прямо не урегулированной действующим законодательством, проведение аукциона регулируется настоящей документацией об аукционе.</w:t>
      </w:r>
    </w:p>
    <w:p w:rsidR="00583927" w:rsidRDefault="00583927" w:rsidP="00583927">
      <w:pPr>
        <w:pStyle w:val="4"/>
        <w:shd w:val="clear" w:color="auto" w:fill="auto"/>
        <w:tabs>
          <w:tab w:val="left" w:pos="1210"/>
        </w:tabs>
        <w:spacing w:after="0" w:line="322" w:lineRule="exact"/>
        <w:ind w:firstLine="709"/>
        <w:jc w:val="both"/>
      </w:pPr>
      <w:r>
        <w:rPr>
          <w:color w:val="000000"/>
        </w:rPr>
        <w:t xml:space="preserve">1.1.3. </w:t>
      </w:r>
      <w:r>
        <w:t>Форма торгов - открытый аукцион (далее аукцион).</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1.2. Основание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Аукцион проводится на основании постановления Сельского поселения «Тиманский сельсовет» ЗР НАО от 14.10.2024 № 64 п «</w:t>
      </w:r>
      <w:r>
        <w:rPr>
          <w:rFonts w:ascii="Times New Roman" w:hAnsi="Times New Roman"/>
          <w:bCs/>
          <w:sz w:val="26"/>
          <w:szCs w:val="26"/>
        </w:rPr>
        <w:t>Об организации и проведении аукциона на право заключения договора на размещение нестационарного объекта общественного питания на территории п. Индига»</w:t>
      </w:r>
      <w:r>
        <w:rPr>
          <w:rFonts w:ascii="Times New Roman" w:eastAsia="Times New Roman" w:hAnsi="Times New Roman"/>
          <w:color w:val="000000"/>
          <w:sz w:val="26"/>
          <w:szCs w:val="26"/>
          <w:lang w:eastAsia="ru-RU"/>
        </w:rPr>
        <w:t>.</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1.3. Организатор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Администрация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 Предмет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Право на заключение договора на размещение нестационарного объекта общественного питания в местах, определенных схемой размещения нестационарного объекта общественного питания на территории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ЛОТ № 1 - Павильон </w:t>
      </w:r>
    </w:p>
    <w:p w:rsidR="00583927" w:rsidRDefault="00583927" w:rsidP="00583927">
      <w:pPr>
        <w:shd w:val="clear" w:color="auto" w:fill="FFFFFF"/>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Полные характеристики участка приведены в Информационной карте аукциона (Раздел IV настоящей документации об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 Требования к участникам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1.5.1. Участником аукциона (далее - участник)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 на размещение нестационарного объекта общественного питания, своевременно подавшие заявку, представившие надлежащим образом оформленные документы в соответствии с требованиями документации об аукционе и перечислившие на счет организатора аукциона по реквизитам, указанным в документации об аукционе, сумму обеспечения заявки.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1.5.2. Претенденты имеют право участвовать </w:t>
      </w:r>
      <w:proofErr w:type="gramStart"/>
      <w:r>
        <w:rPr>
          <w:rFonts w:ascii="Times New Roman" w:eastAsia="Times New Roman" w:hAnsi="Times New Roman"/>
          <w:color w:val="000000"/>
          <w:sz w:val="26"/>
          <w:szCs w:val="26"/>
          <w:lang w:eastAsia="ru-RU"/>
        </w:rPr>
        <w:t>в процедурах</w:t>
      </w:r>
      <w:proofErr w:type="gramEnd"/>
      <w:r>
        <w:rPr>
          <w:rFonts w:ascii="Times New Roman" w:eastAsia="Times New Roman" w:hAnsi="Times New Roman"/>
          <w:color w:val="000000"/>
          <w:sz w:val="26"/>
          <w:szCs w:val="26"/>
          <w:lang w:eastAsia="ru-RU"/>
        </w:rPr>
        <w:t xml:space="preserve">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1.5.3. В отношении участника аукциона - юридического лица не должны проводиться процедуры: ликвидации, реорганизации или банкротства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 Условия допуска к участию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1.6.1. Аукцион проводится без ограничения по составу участников.</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1.6.2. К участию в аукционе не допускаются заявители в случае: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 непредставления необходимых для участия в аукционе документов или представления недостоверных сведений;</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2) </w:t>
      </w:r>
      <w:proofErr w:type="spellStart"/>
      <w:r>
        <w:rPr>
          <w:rFonts w:ascii="Times New Roman" w:eastAsia="Times New Roman" w:hAnsi="Times New Roman"/>
          <w:color w:val="000000"/>
          <w:sz w:val="26"/>
          <w:szCs w:val="26"/>
          <w:lang w:eastAsia="ru-RU"/>
        </w:rPr>
        <w:t>непоступление</w:t>
      </w:r>
      <w:proofErr w:type="spellEnd"/>
      <w:r>
        <w:rPr>
          <w:rFonts w:ascii="Times New Roman" w:eastAsia="Times New Roman" w:hAnsi="Times New Roman"/>
          <w:color w:val="000000"/>
          <w:sz w:val="26"/>
          <w:szCs w:val="26"/>
          <w:lang w:eastAsia="ru-RU"/>
        </w:rPr>
        <w:t xml:space="preserve"> задатка на дату рассмотрения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3) подачи заявки лицом, которое в соответствии с Земельным кодексом Российской Федерации и другими федеральными законами не имеет права быть </w:t>
      </w:r>
      <w:r>
        <w:rPr>
          <w:rFonts w:ascii="Times New Roman" w:eastAsia="Times New Roman" w:hAnsi="Times New Roman"/>
          <w:color w:val="000000"/>
          <w:sz w:val="26"/>
          <w:szCs w:val="26"/>
          <w:lang w:eastAsia="ru-RU"/>
        </w:rPr>
        <w:lastRenderedPageBreak/>
        <w:t>участником конкретного аукциона или приобрести право на размещение 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наличие сведений о заявителе, являющегося юридическим лицом, в реестре недобросовестных участников аукциона.</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1.6.3. Перечень оснований отказа заявителю в участии в аукционе, указанных в пункте 1.6.2, является исчерпывающим. </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 ДОКУМЕНТАЦИЯ ОБ АУКЦИОНЕ</w:t>
      </w:r>
    </w:p>
    <w:p w:rsidR="00583927" w:rsidRDefault="00583927" w:rsidP="00583927">
      <w:pPr>
        <w:shd w:val="clear" w:color="auto" w:fill="FFFFFF"/>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2.1. Порядок ознакомления с документацией.</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Извещение и документация об аукционе размещаются на официальном сайте муниципального образования «Тиманский сельсовет» Ненецкого автономного округа www.timanselsovet.ru </w:t>
      </w:r>
    </w:p>
    <w:p w:rsidR="00583927" w:rsidRDefault="00583927" w:rsidP="00583927">
      <w:pPr>
        <w:shd w:val="clear" w:color="auto" w:fill="FFFFFF"/>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2.2. Разъяснение положений документации об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2.2.1. С момента получения аукционной документации любой претендент вправе направить в письменной форме организатору торгов запрос о разъяснении положений аукционной документации.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течение пяти рабочих дней со дня поступления указанного запроса организатор торгов направляет в письменной форме разъяснения положений аукционной документации претенденту, подавшему запрос, по адресу, указанному в запросе, при условии, что указанный запрос поступил к организатору торгов не позднее, чем за пять дней до дня окончания приема заявок на участие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Организатор торгов не отвечает на вопросы претендентов, связанные с разъяснением положений аукционной документации, заданные по телефону, лично или по электронной почте.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2.3. Внесение изменений в извещение и документацию об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2.3.1. Организатор аукциона вправе принять решение о внесении</w:t>
      </w:r>
    </w:p>
    <w:p w:rsidR="00583927" w:rsidRDefault="00583927" w:rsidP="00583927">
      <w:pPr>
        <w:shd w:val="clear" w:color="auto" w:fill="FFFFFF"/>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изменений в извещение и (или) документацию об аукционе не позднее, чем за 5 рабочих дней до даты окончания срока приема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2.3.2. Организатор торгов размещает информацию о внесении изменений в извещение и (или) документацию об аукционе на официальном сайте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 www.timanselsovet.ru.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2.3.3.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 www.timanselsovet.ru.</w:t>
      </w:r>
    </w:p>
    <w:p w:rsidR="00583927" w:rsidRDefault="00583927" w:rsidP="00583927">
      <w:pPr>
        <w:shd w:val="clear" w:color="auto" w:fill="FFFFFF"/>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 Отказ от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2.4.2. Извещение об отказе в проведении аукциона размещается на официальном сайте Сельского поселения «Тиманский сельсовет» ЗР НАО www.timanselsovet.ru организатором аукциона в течение 3 дней со дня принятия данного решения.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2.4.3. Организатор аукциона извещает заявителей об отказе от проведения аукциона не позднее 3 дней со дня принятия соответствующего решения по адресу, указанному заявителем в заявке.</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2.4.4. Внесенные задатки возвращаются заявителям в течение 5 рабочих дней со дня принятия решения об отказе от проведения аукциона.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 ПОРЯДОК ОПЛАТЫ И ВНЕСЕНИЯ ЗАДАТКА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3.1. Для участия в аукционе заявитель вносит задаток в соответствии с извещением и настоящей документацией об аукционе. Представление документов, подтверждающих внесение задатка, признается заключение договора о задатке.</w:t>
      </w:r>
    </w:p>
    <w:p w:rsidR="00290237" w:rsidRPr="007C4203" w:rsidRDefault="00583927" w:rsidP="00290237">
      <w:pPr>
        <w:autoSpaceDE w:val="0"/>
        <w:autoSpaceDN w:val="0"/>
        <w:adjustRightInd w:val="0"/>
        <w:spacing w:after="0"/>
        <w:jc w:val="both"/>
        <w:rPr>
          <w:rFonts w:ascii="Times New Roman" w:eastAsia="Times New Roman" w:hAnsi="Times New Roman"/>
          <w:b/>
          <w:sz w:val="26"/>
          <w:szCs w:val="20"/>
        </w:rPr>
      </w:pPr>
      <w:r>
        <w:rPr>
          <w:rFonts w:ascii="Times New Roman" w:eastAsia="Times New Roman" w:hAnsi="Times New Roman"/>
          <w:color w:val="000000"/>
          <w:sz w:val="26"/>
          <w:szCs w:val="26"/>
          <w:lang w:eastAsia="ru-RU"/>
        </w:rPr>
        <w:t>3.2. Задаток для участия в аукционе вносится единым платежом на расчетный счет организатора аукциона по зачислению задатков по следующим банковским реквизитам</w:t>
      </w:r>
      <w:r w:rsidRPr="00290237">
        <w:rPr>
          <w:rFonts w:ascii="Times New Roman" w:eastAsia="Times New Roman" w:hAnsi="Times New Roman"/>
          <w:color w:val="000000"/>
          <w:sz w:val="26"/>
          <w:szCs w:val="26"/>
          <w:lang w:eastAsia="ru-RU"/>
        </w:rPr>
        <w:t xml:space="preserve">: </w:t>
      </w:r>
      <w:r w:rsidR="00290237" w:rsidRPr="00290237">
        <w:rPr>
          <w:rFonts w:ascii="Times New Roman" w:eastAsia="Times New Roman" w:hAnsi="Times New Roman"/>
          <w:b/>
          <w:color w:val="000000"/>
          <w:sz w:val="26"/>
          <w:szCs w:val="26"/>
        </w:rPr>
        <w:t>ИНН 2983003457 КПП 298301001</w:t>
      </w:r>
      <w:r w:rsidR="00290237" w:rsidRPr="00290237">
        <w:rPr>
          <w:rFonts w:ascii="Times New Roman" w:eastAsia="Times New Roman" w:hAnsi="Times New Roman"/>
          <w:b/>
          <w:sz w:val="26"/>
          <w:szCs w:val="20"/>
        </w:rPr>
        <w:t xml:space="preserve"> ОГРН 1058383007671, </w:t>
      </w:r>
      <w:r w:rsidR="00290237" w:rsidRPr="00290237">
        <w:rPr>
          <w:rFonts w:ascii="Times New Roman" w:eastAsia="Times New Roman" w:hAnsi="Times New Roman"/>
          <w:b/>
          <w:bCs/>
          <w:sz w:val="26"/>
          <w:szCs w:val="20"/>
          <w:lang w:eastAsia="ar-SA"/>
        </w:rPr>
        <w:t xml:space="preserve">ОКТМО </w:t>
      </w:r>
      <w:proofErr w:type="gramStart"/>
      <w:r w:rsidR="00290237" w:rsidRPr="00290237">
        <w:rPr>
          <w:rFonts w:ascii="Times New Roman" w:eastAsia="Times New Roman" w:hAnsi="Times New Roman"/>
          <w:b/>
          <w:bCs/>
          <w:sz w:val="26"/>
          <w:szCs w:val="20"/>
          <w:lang w:eastAsia="ar-SA"/>
        </w:rPr>
        <w:t>11811468</w:t>
      </w:r>
      <w:r w:rsidR="00290237" w:rsidRPr="00290237">
        <w:rPr>
          <w:rFonts w:ascii="Times New Roman" w:eastAsia="Times New Roman" w:hAnsi="Times New Roman"/>
          <w:b/>
          <w:sz w:val="26"/>
          <w:szCs w:val="20"/>
        </w:rPr>
        <w:t xml:space="preserve">, </w:t>
      </w:r>
      <w:r w:rsidR="00290237" w:rsidRPr="00290237">
        <w:rPr>
          <w:rFonts w:ascii="Times New Roman" w:eastAsia="Times New Roman" w:hAnsi="Times New Roman"/>
          <w:b/>
          <w:color w:val="000000"/>
          <w:sz w:val="26"/>
          <w:szCs w:val="26"/>
        </w:rPr>
        <w:t xml:space="preserve"> банк</w:t>
      </w:r>
      <w:proofErr w:type="gramEnd"/>
      <w:r w:rsidR="00290237" w:rsidRPr="00290237">
        <w:rPr>
          <w:rFonts w:ascii="Times New Roman" w:eastAsia="Times New Roman" w:hAnsi="Times New Roman"/>
          <w:b/>
          <w:color w:val="000000"/>
          <w:sz w:val="26"/>
          <w:szCs w:val="26"/>
        </w:rPr>
        <w:t xml:space="preserve"> </w:t>
      </w:r>
      <w:r w:rsidR="00290237" w:rsidRPr="00290237">
        <w:rPr>
          <w:rFonts w:ascii="Times New Roman" w:eastAsia="Times New Roman" w:hAnsi="Times New Roman"/>
          <w:b/>
          <w:sz w:val="26"/>
          <w:szCs w:val="20"/>
        </w:rPr>
        <w:t xml:space="preserve">Отделение Архангельск Банка России//УФК по Архангельской области и Ненецкому автономному округу </w:t>
      </w:r>
      <w:proofErr w:type="spellStart"/>
      <w:r w:rsidR="00290237" w:rsidRPr="00290237">
        <w:rPr>
          <w:rFonts w:ascii="Times New Roman" w:eastAsia="Times New Roman" w:hAnsi="Times New Roman"/>
          <w:b/>
          <w:sz w:val="26"/>
          <w:szCs w:val="20"/>
        </w:rPr>
        <w:t>г.Архангельск</w:t>
      </w:r>
      <w:proofErr w:type="spellEnd"/>
      <w:r w:rsidR="00290237" w:rsidRPr="00290237">
        <w:rPr>
          <w:rFonts w:ascii="Times New Roman" w:eastAsia="Times New Roman" w:hAnsi="Times New Roman"/>
          <w:b/>
          <w:sz w:val="26"/>
          <w:szCs w:val="20"/>
        </w:rPr>
        <w:t xml:space="preserve">, р/с </w:t>
      </w:r>
      <w:r w:rsidR="00290237" w:rsidRPr="00290237">
        <w:rPr>
          <w:rFonts w:ascii="Times New Roman" w:eastAsia="Times New Roman" w:hAnsi="Times New Roman"/>
          <w:sz w:val="26"/>
          <w:szCs w:val="20"/>
        </w:rPr>
        <w:t>03100643000000012400</w:t>
      </w:r>
      <w:r w:rsidR="00290237" w:rsidRPr="00290237">
        <w:rPr>
          <w:rFonts w:ascii="Times New Roman" w:eastAsia="Times New Roman" w:hAnsi="Times New Roman"/>
          <w:b/>
          <w:sz w:val="26"/>
          <w:szCs w:val="20"/>
        </w:rPr>
        <w:t xml:space="preserve">,  л/счет 05843Т00700, к/с </w:t>
      </w:r>
      <w:r w:rsidR="00290237" w:rsidRPr="00290237">
        <w:rPr>
          <w:rFonts w:ascii="Times New Roman" w:eastAsia="Times New Roman" w:hAnsi="Times New Roman"/>
          <w:sz w:val="26"/>
          <w:szCs w:val="20"/>
        </w:rPr>
        <w:t>40102810045370000016</w:t>
      </w:r>
      <w:r w:rsidR="00290237" w:rsidRPr="00290237">
        <w:rPr>
          <w:rFonts w:ascii="Times New Roman" w:eastAsia="Times New Roman" w:hAnsi="Times New Roman"/>
          <w:b/>
          <w:sz w:val="26"/>
          <w:szCs w:val="20"/>
        </w:rPr>
        <w:t>, БИК 011117401, КБК 680 11105025100000120</w:t>
      </w:r>
      <w:r w:rsidR="00290237" w:rsidRPr="007C4203">
        <w:rPr>
          <w:rFonts w:ascii="Times New Roman" w:eastAsia="Times New Roman" w:hAnsi="Times New Roman"/>
          <w:b/>
          <w:sz w:val="26"/>
          <w:szCs w:val="20"/>
        </w:rPr>
        <w:t xml:space="preserve"> </w:t>
      </w:r>
      <w:bookmarkStart w:id="0" w:name="_GoBack"/>
      <w:bookmarkEnd w:id="0"/>
    </w:p>
    <w:p w:rsidR="00583927" w:rsidRDefault="00583927" w:rsidP="00290237">
      <w:pPr>
        <w:autoSpaceDE w:val="0"/>
        <w:autoSpaceDN w:val="0"/>
        <w:adjustRightInd w:val="0"/>
        <w:spacing w:after="0"/>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Заявитель обеспечивает поступление задатка на счет организатора аукциона в срок, указанный в извещении, но не позднее даты рассмотрения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Платежи осуществляются в форме безналичного расчета исключительно в рублях Российской Федерации.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3.3. Размер задатка, срок его внесения, указаны в извещении.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3.4. Документ или копия документа, подтверждающего внесение задатка (платежное поручение или квитанция об оплате, подтверждающие перечисление задатка) представляются заявителями одновременно с документами, входящими в состав заявки.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3.5. Предоставление документа или копии документа, подтверждающего внесение задатка (платежное поручение или квитанция об оплате, подтверждающие перечисление задатка) отдельно от документов, входящих в состав заявки, вне запечатанного конверта, не допускается.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3.6. В платежном документе в графе «Назначение платежа» необходимо указать: «Задаток на участие в аукционе на право заключения договора на размещение нестационарного объекта общественного питания в </w:t>
      </w:r>
      <w:proofErr w:type="spellStart"/>
      <w:r>
        <w:rPr>
          <w:rFonts w:ascii="Times New Roman" w:eastAsia="Times New Roman" w:hAnsi="Times New Roman"/>
          <w:color w:val="000000"/>
          <w:sz w:val="26"/>
          <w:szCs w:val="26"/>
          <w:lang w:eastAsia="ru-RU"/>
        </w:rPr>
        <w:t>п.Индига</w:t>
      </w:r>
      <w:proofErr w:type="spellEnd"/>
      <w:r>
        <w:rPr>
          <w:rFonts w:ascii="Times New Roman" w:eastAsia="Times New Roman" w:hAnsi="Times New Roman"/>
          <w:color w:val="000000"/>
          <w:sz w:val="26"/>
          <w:szCs w:val="26"/>
          <w:lang w:eastAsia="ru-RU"/>
        </w:rPr>
        <w:t>»</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3.7. Сумма задатка НДС не облагается.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3.8. Сокращения названий при оформлении платежного поручения (квитанции) об оплате задатка не допускаются. Заявителям – плательщикам необходимо в соответствующей графе платежного поручения (квитанции) об оплате задатка указывать свой ИНН.</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3.9. Денежные средства, перечисленные по платежным поручениям (квитанциям) об оплате задатка, оформленным не в соответствии с указанными в документации об аукционе требованиями, также будут считаться ошибочно перечисленными денежными средствами и возращены на счет плательщика.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3.10. 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3.11. Документом, подтверждающим поступление задатка на счет организатора аукциона, является выписка со счета организатора аукциона.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3.12. Возврат внесенного задатка осуществляется по реквизитам, указанным в платежном поручении (квитанции) об оплате задатка или заявке.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3.13. Организатор аукциона обязан вернуть задаток заявителям:</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отозвавшим заявки до дня окончания срока приема заявок - в течение 5 рабочих дней со дня поступления уведомления об отзыве заявки;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отозвавшим заявки позднее даты окончания срока приема заявок - в течение 5 рабочих дней со дня подписания протокола о результатах аукциона (далее - протокол);</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не допущенным к участию в аукционе - в течение 5 рабочих дней со дня оформления протокола рассмотрения заявок;</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участвовавшим в аукционе, но не ставшим победителями - в течение 5 рабочих дней со дня подписания протокола.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ПОРЯДОК ПОДГОТОВКИ И ЗАПОЛНЕНИЯ ЗАЯВКИ НА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УЧАСТИЕ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4.1. Состав заявки для участия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4.1.1. Заявитель комплектует заявку (лично или через своего представителя) в установленный срок следующими документами согласно описи: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состав заявки для участия в аукционе входят следующие документы:</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чем за 1 месяц до даты вскрытия конвертов с заявками;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реквизиты юридических лиц или индивидуальных предпринимателей, в том числе банковские;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платежное поручение или квитанция (в случае наличной формы оплаты) с оригинальной отметкой банка об оплате, подтверждающие факт обеспечения заявки;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копия договора задатка.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4.1.2. 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в случае подачи заявки уполномоченным лицом, включается в комплект заявки с приложением копии общегражданского паспорта Российской Федерации (в соответствии с пунктом 4.1 настоящей документации об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 Форма заявки на участие в аукционе и требования к ее оформлению.</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4.2.1. Один заявитель имеет право подать только одну заявку. В случае установления факта подачи одним заявителем 2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4.2.2. Заявка с прилагаемыми к ней документами, указанными в пункте 4.1 настоящей документации об аукционе, должны быть составлены на русском языке.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4.2.3. Заявка с прилагаемыми к ней документами, указанными в пункте 4.1 настоящей документации об аукционе, в части их оформления и содержания должны </w:t>
      </w:r>
      <w:r>
        <w:rPr>
          <w:rFonts w:ascii="Times New Roman" w:eastAsia="Times New Roman" w:hAnsi="Times New Roman"/>
          <w:color w:val="000000"/>
          <w:sz w:val="26"/>
          <w:szCs w:val="26"/>
          <w:lang w:eastAsia="ru-RU"/>
        </w:rPr>
        <w:lastRenderedPageBreak/>
        <w:t>соответствовать требованиям, указанным в настоящей документации об аукционе, и требованиям законодательства Российской Федерации.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4.2.4. Сведения, которые содержатся в заявке с прилагаемыми к ней документами, указанными в пункте 4.1 настоящей документации об аукционе, не должны допускать двусмысленного толкования. Реквизиты банка заявителя для возврата задатка, указанные в заявке, должны соответствовать реквизитам, указанным в платежном документе (квитанции) о перечислении задатка в счет обеспечения оплаты приобретаемого на аукционе имущества.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4.2.5. Документы, имеющие подчистки и исправления, не принимаются к рассмотрению и считаются отсутствующими. Все экземпляры документов должны иметь четкую печать текстов (при наличии).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4.2.6. Заявка с прилагаемыми к ней документами, указанными в пункте 4.1 настоящей документации об аукционе, а также «Опись документов, представляемых для участия в аукционе» должны быть:</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сшиты в единую книгу, которая должна содержать сквозную нумерацию листов;</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на прошивке заверены оригиналом подписи руководителя заявителя (для юридических лиц), с указанием должности и расшифровкой Ф.И.О. или оригиналом подписи заявителя (для индивидуальных предпринимателей) с указанием Ф.И.О.;</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скреплены печатью (опечатаны) на обороте (для юридических лиц, индивидуальных предпринимателей (в случае наличия) с указанием количества листов.</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4.2.7. При подготовке заявки и документов, входящих в состав заявки, не допускается применение факсимильных подписей.</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4.2.8.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(при наличии)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4.2.9. Ответственность за достоверность представленной информации и документов несет заявитель.</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4.2.10. Поданные документы на участие в аукционе после завершения аукциона заявителям и участникам аукциона не возвращаются.</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 ПОДАЧА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 Порядок, место, срок подачи и регистрации заявок на участие в аукционе.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5.1.1. Прием заявок начинается с даты, указанной в извещении и документации об аукционе на официальном сайте муниципального образования «Тиманский сельсовет» Ненецкого автономного округа www.timanselsovet.ru.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5.1.2. Прием заявок от заявителей осуществляет Заявки на участие в аукционе подаются по адресу: 166722, Ненецкий АО, Заполярный район, п. Индига, ул. Речная, д. 18, в установленные в извещении дни и часы приема заявок. Иные способы подачи заявок (документов, входящих в состав заявки) не допускаются.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5.1.3. Заявка с прилагаемыми к ней документами, указанными в пункте 4.1 настоящей документации об аукционе, подается заявителем одновременно в сроки, порядке и по форме, которые установлены документацией об аукционе в </w:t>
      </w:r>
      <w:r>
        <w:rPr>
          <w:rFonts w:ascii="Times New Roman" w:eastAsia="Times New Roman" w:hAnsi="Times New Roman"/>
          <w:color w:val="000000"/>
          <w:sz w:val="26"/>
          <w:szCs w:val="26"/>
          <w:lang w:eastAsia="ru-RU"/>
        </w:rPr>
        <w:lastRenderedPageBreak/>
        <w:t>запечатанном конверте (далее – конверт), при этом на таком конверте указывается заявителем предмет аукциона и дата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5.1.4. Конверт не должен содержать информацию, позволяющую идентифицировать заявителя.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5.1.5. Конверт должен быть запечатан заявителем способом, исключающим возможность вскрытия конверта без нарушения его целостности.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5.1.6. Запечатанный конверт с заявкой (пункт 5.1.3) регистрируется организатором аукциона в журнале регистрации и отзыва заявок, регистрационный номер дублируется на конверте.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5.1.7. При необходимости ответственный специалист выдает расписку лицу, подавшему запечатанный конверт в получении с указанием даты и времени его получения.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5.1.8. При приеме конверта от лица, осуществляющего его подачу, ответственный специалист осуществляющий прием и оформление документов, консультации не проводит.</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5.2. Заявки, поданные с опозданием.</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Запечатанный конверт с заявкой (пункт 5.1.3), зарегистрированный специалистом позже установленного срока окончания подачи заявок, возвращается в день ее поступления заявителю или его уполномоченному представителю под расписку.</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 Отзыв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5.3.1.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по месту приема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5.3.2. Организатор аукциона в течение 5 рабочих дней со дня регистрации отзыва заявки обеспечивает возврат задатка заявителю, который до окончания срока приема заявок отозвал принятую организатором аукциона заявку.</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5.3.3. В случае отзыва заявки после окончания срока приема заявок задаток возвращается в течение 5 рабочих дней со дня подписания протокола.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 РАССМОТРЕНИЕ ЗАЯВОК И ПРОВЕДЕНИЕ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6.1. Рассмотрение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6.1.1. Допуск заявителей к участию в аукционе проводится членами аукционной комиссии, в соответствии с требованиями документации об аукционе и на основании представленных заявителями заявок, оформленных по установленной документацией об аукционе форме (приложение № 1 к документации об аукционе), а также на основании иных данных, полученных по итогам проверки заявок и их анализа.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6.1.3. По результатам рассмотрения заявок и документов членами аукционной комиссии, принимается решение о признании заявителя участником аукциона или об отказе в допуске к участию в аукционе, которое оформляется протоколом рассмотрения заявок и размещается в срок не более одного рабочего дня после подписания протокола на официальном сайте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 xml:space="preserve">Тиманский сельсовет» ЗР НАО www.timanselsovet.ru.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6.1.4. Заявитель приобретает статус участника аукциона (далее - участник) с момента оформления организатором аукциона протокола рассмотрения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6.1.5. Заявителям, признанным участниками, и заявителям, не допущенным к участию в аукционе, организатор аукциона направляет уведомления о принятых в </w:t>
      </w:r>
      <w:r>
        <w:rPr>
          <w:rFonts w:ascii="Times New Roman" w:eastAsia="Times New Roman" w:hAnsi="Times New Roman"/>
          <w:color w:val="000000"/>
          <w:sz w:val="26"/>
          <w:szCs w:val="26"/>
          <w:lang w:eastAsia="ru-RU"/>
        </w:rPr>
        <w:lastRenderedPageBreak/>
        <w:t>отношении них решениях не позднее дня, следующего после дня подписания протокола рассмотрения заявок.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6.2. Порядок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6.2.1. Аукцион проводится в день и час по адресу, указанному в извещении.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6.2.2. Аукцион проводится в следующем порядке:</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 заявители, признанные участниками, проходят процедуру регистрации участников в день проведения аукциона в течение 30 минут до начала проведения аукциона, указанного в извещении. Для регистрации участник (представитель участника) обязан иметь при себе документ, удостоверяющий личность (паспорт). Доверенность представителя участника оформляется надлежащим образом по утвержденной документацией об аукционе форме (приложение № 4 к документации об аукционе). Помимо участника (представителя участника) на аукционе допускается присутствие одного советника участника (представителя участника). Советник также обязан иметь при себе документ, удостоверяющий личность (паспорт) и пройти процедуру регистрации;</w:t>
      </w:r>
    </w:p>
    <w:p w:rsidR="00583927" w:rsidRDefault="00583927" w:rsidP="00583927">
      <w:pPr>
        <w:shd w:val="clear" w:color="auto" w:fill="FFFFFF"/>
        <w:spacing w:after="0" w:line="240" w:lineRule="auto"/>
        <w:ind w:firstLine="709"/>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 участникам выдаются пронумерованные карточки участника аукциона (далее – карточки);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 за 10 минут до начала проведения аукциона, указанного в извещении, в помещение, где проводится аукцион допускаются только зарегистрированные участники (представители участника), советники участника (представителя участника), прошедшие процедуру регистрации, а также аккредитованные представители средств массовой информации и общественных организаций. Посторонние лица в помещение проведения аукциона не допускаются;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аукцион начинается с объявления аукциониста об открытии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 аукционистом оглашаются номер (наименование) лота, его краткая характеристика, начальная цена и «шаг аукциона», а также номера карточек участников по данному лоту;</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 после оглашения аукционистом начальной цены аукциона, увеличенной в соответствии с «шагом аукциона», участникам предлагается заявить эту цену путем поднятия карточек;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 каждая последующая цена, превышающая предыдущую цену на «шаг аукциона», заявляется участниками путем поднятия карточек. В случае заявления цены, кратной «шагу аукциона», эта цена заявляется участниками путем поднятия карточек и ее оглашения;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 аукционист объявляет номер карточки участника, который первым поднял карточку после объявления аукционистом начальной цены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 также новую цену аукциона, увеличенную в соответствии с «шагом аукциона» на который повышается цена;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 аукцион считается завершенным, если после троекратного объявления аукционистом последнего предложения о цене аукциона ни один участник не поднял карточку. В этом случае аукционист объявляет об окончании проведения аукциона, последнее предложение о цене аукциона, номер карточки победителя аукциона (далее — победитель);</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10) победителем признается участник, номер карточки которого и заявленная цена были названы аукционистом последними.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6.2.3. Во время проведения аукциона его участникам запрещено покидать помещение, в котором проводится аукцион, передвигаться по помещению, в котором проводится аукцион, осуществлять действия, препятствующие проведению аукциона аукционистом, общаться с другими участниками и разговаривать по мобильному телефону, осуществлять видео или фотосъемку без уведомления аукциониста.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6.2.4. Мобильные телефоны участников должны быть переведены в беззвучный режим. Участник имеет право сделать 1 (один) звонок по телефону для консультации со своими представителями, предварительно попросив разрешения. В этом случае аукцион приостанавливается не более чем на 3 минуты.</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6.3. Оформление результатов торгов.</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6.3.1. Результаты аукциона оформляются протоколом, который составляет организатор аукциона в течение трех рабочих дней с момента проведения аукциона. Протокол составляется в двух экземплярах, один из которых передается победителю, а второй остается у организатора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протоколе указываются: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 сведения о месте, дате и времени проведения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 предмет аукциона, в том числе сведения о местоположении субъекта торговли;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 сведения об участниках, о начальной цене предмета аукциона, о предпоследнем и последнем предложении по цене предмета аукциона (ежегодная плата за размещение 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наименование и место нахождения победителя аукциона и участника, который сделал предпоследнее предложение о цене предмета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6.3.2. Председатель комиссии в течение одного рабочего дня после получения проекта рассматривает и подписывает протокол об итогах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6.3.3. Протокол, оформленный по итогам проведения аукциона, является документом, удостоверяющим право победителя заключить договор на размещение 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6.3.4. Секретарь Комиссии в течение 3-х рабочих дней со дня подписания Протокола аукциона направляет победителю аукциона уведомление о признании его победителем аукциона и о необходимости оплаты цены лота (за вычетом ранее оплаченной суммы обеспечения заявки) и заключения договора на размещение нестационарного объекта общественного питания на месте, соответствующем </w:t>
      </w:r>
      <w:proofErr w:type="gramStart"/>
      <w:r>
        <w:rPr>
          <w:rFonts w:ascii="Times New Roman" w:eastAsia="Times New Roman" w:hAnsi="Times New Roman"/>
          <w:color w:val="000000"/>
          <w:sz w:val="26"/>
          <w:szCs w:val="26"/>
          <w:lang w:eastAsia="ru-RU"/>
        </w:rPr>
        <w:t>лоту</w:t>
      </w:r>
      <w:proofErr w:type="gramEnd"/>
      <w:r>
        <w:rPr>
          <w:rFonts w:ascii="Times New Roman" w:eastAsia="Times New Roman" w:hAnsi="Times New Roman"/>
          <w:color w:val="000000"/>
          <w:sz w:val="26"/>
          <w:szCs w:val="26"/>
          <w:lang w:eastAsia="ru-RU"/>
        </w:rPr>
        <w:t xml:space="preserve"> по которому он был признан победителем.</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6.3.5. Организатор аукциона не позднее 5 рабочих дней со дня подписания протокола обеспечивает возврат задатков участникам, кроме победителя.</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6.3.6. Протокол размещается на официальном сайте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Тиманский сельсовет» ЗР НАО www.timanselsovet.ru  в течение 1 рабочего дня со дня подписания протокола.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 ЗАКЛЮЧЕНИЕ ДОГОВОРА НА РАЗМЕЩЕНИЕ</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7.1. Организатор аукциона направляет победителю или единственному участнику экземпляры подписанного проекта договора на размещение НТО в течение 3 дней со дня составления протокола. При этом размер ежегодной платы по договору на размещение нестационарного объекта общественного питания определяется в размере, предложенном победителем, или в случае заключения указанного договора с единственным принявшим участие в аукционе его </w:t>
      </w:r>
      <w:r>
        <w:rPr>
          <w:rFonts w:ascii="Times New Roman" w:eastAsia="Times New Roman" w:hAnsi="Times New Roman"/>
          <w:color w:val="000000"/>
          <w:sz w:val="26"/>
          <w:szCs w:val="26"/>
          <w:lang w:eastAsia="ru-RU"/>
        </w:rPr>
        <w:lastRenderedPageBreak/>
        <w:t xml:space="preserve">участником устанавливается в размере, равном начальной цене предмета аукциона. Указанный договор заключается не ранее чем через 10 дней со дня размещения информации о результатах аукциона на официальном сайте Сельского </w:t>
      </w:r>
      <w:proofErr w:type="gramStart"/>
      <w:r>
        <w:rPr>
          <w:rFonts w:ascii="Times New Roman" w:eastAsia="Times New Roman" w:hAnsi="Times New Roman"/>
          <w:color w:val="000000"/>
          <w:sz w:val="26"/>
          <w:szCs w:val="26"/>
          <w:lang w:eastAsia="ru-RU"/>
        </w:rPr>
        <w:t>поселения  «</w:t>
      </w:r>
      <w:proofErr w:type="gramEnd"/>
      <w:r>
        <w:rPr>
          <w:rFonts w:ascii="Times New Roman" w:eastAsia="Times New Roman" w:hAnsi="Times New Roman"/>
          <w:color w:val="000000"/>
          <w:sz w:val="26"/>
          <w:szCs w:val="26"/>
          <w:lang w:eastAsia="ru-RU"/>
        </w:rPr>
        <w:t xml:space="preserve">Тиманский сельсовет» ЗР НАО www.timanselsovet.ru.  </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7.2. Победитель/ единственный участник перечисляет за первый год размещения НТО 100% суммы в течение 3 рабочих дней со дня получения уведомления до подписания договора на размещение нестационарного объекта общественного питания и представляет организатору аукциона платежный документ для подтверждения оплаты за вычетом суммы внесенного задатка.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7.3. Задаток, внесенный лицом, признанным победителем аукциона, иным лицом, с которым заключается договор на размещение нестационарного объекта общественного питания, засчитывается в счет исполнения обязательств по договору.</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7.4. Если договор на размещение нестационарного объекта общественного питания, направленный победителю, не был подписан им и представлен организатору аукциона в течение 30 дней, то организатор аукциона предлагает заключить указанный договор участнику, который сделал предпоследнее предложение о цене предмета аукциона, по цене, предложенной победителем.</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7.5. В случае, если в течение 30 дней со дня направления участнику, который сделал предпоследнее предложение о цене предмета аукциона, проекта договора на размещение нестационарного объекта общественного питания этот участник не представил </w:t>
      </w:r>
      <w:proofErr w:type="gramStart"/>
      <w:r>
        <w:rPr>
          <w:rFonts w:ascii="Times New Roman" w:eastAsia="Times New Roman" w:hAnsi="Times New Roman"/>
          <w:color w:val="000000"/>
          <w:sz w:val="26"/>
          <w:szCs w:val="26"/>
          <w:lang w:eastAsia="ru-RU"/>
        </w:rPr>
        <w:t>организатору аукциона</w:t>
      </w:r>
      <w:proofErr w:type="gramEnd"/>
      <w:r>
        <w:rPr>
          <w:rFonts w:ascii="Times New Roman" w:eastAsia="Times New Roman" w:hAnsi="Times New Roman"/>
          <w:color w:val="000000"/>
          <w:sz w:val="26"/>
          <w:szCs w:val="26"/>
          <w:lang w:eastAsia="ru-RU"/>
        </w:rPr>
        <w:t xml:space="preserve"> подписанный им договор, организатор аукциона вправе объявить о проведении повторного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7.6. Задатки, внесенные победителем/ единственным участником, принявшим участие в аукционе, не заключившими в установленном порядке договор на размещение нестационарного объекта общественного питания вследствие уклонения от заключения договора, не возвращаются.</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7.7. Сведения о победителе, уклонившегося от заключения договора на размещение нестационарного объекта общественного питания,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 ПРИЗНАНИЕ АУКЦИОНА НЕСОСТОЯВШИМСЯ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8.1. Аукцион признается несостоявшимся в случае, если: -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по окончании срока подачи заявок, подана только одна заявка или не</w:t>
      </w:r>
    </w:p>
    <w:p w:rsidR="00583927" w:rsidRDefault="00583927" w:rsidP="00583927">
      <w:pPr>
        <w:shd w:val="clear" w:color="auto" w:fill="FFFFFF"/>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подано ни одной заявки;</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в аукционе участвовал только один участник;</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при проведении аукциона не присутствовал ни один из участников,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8.2.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заявитель, признанный единственным участником, или единственный принявший участие в аукционе его участник в течение 30 дней со дня </w:t>
      </w:r>
      <w:r>
        <w:rPr>
          <w:rFonts w:ascii="Times New Roman" w:eastAsia="Times New Roman" w:hAnsi="Times New Roman"/>
          <w:color w:val="000000"/>
          <w:sz w:val="26"/>
          <w:szCs w:val="26"/>
          <w:lang w:eastAsia="ru-RU"/>
        </w:rPr>
        <w:lastRenderedPageBreak/>
        <w:t>направления им проекта договора на размещение нестационарного объекта общественного питания не подписали и не представили организатору аукциона указанный договор (при наличии указанных лиц). При этом условия повторного аукциона могут быть изменены.</w:t>
      </w:r>
    </w:p>
    <w:p w:rsidR="00583927" w:rsidRDefault="00583927" w:rsidP="0058392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8.3. При наличии оснований для признания аукциона несостоявшимся организатор аукциона в день принятия решения о признании аукциона несостоявшимся оформляет протокол (дополнение к протоколу), где указывает причину признания аукциона несостоявшимся, а также единственного участника (в случае, если аукцион признан несостоявшимся, если в аукционе участвовало менее 2 участников) или победителя, уклонившегося от подписания протокола или договора на размещение нестационарного объекта общественного питания.</w:t>
      </w: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8.4. В случае если аукцион признан несостоявшимся и только один заявитель признан участником, организатор аукциона в течение 3 дней со дня подписания протокола рассмотрения заявок обязан направить заявителю экземпляры подписанного проекта договора на размещение нестационарного объекта общественного питания. При этом договор на размещение нестационарного объекта общественного питания заключается по начальной цене предмета аукциона, а размер ежегодной платы за размещение нестационарного объекта общественного питания определяется в размере равном начальной цене предмета аукциона.</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III. ОБРАЗЦЫ ФОРМ И ДОКУМЕНТОВ ДЛЯ ЗАПОЛНЕНИЯ</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УЧАСТНИКАМИ АУКЦИОНА </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widowControl w:val="0"/>
        <w:tabs>
          <w:tab w:val="left" w:leader="underscore" w:pos="9214"/>
        </w:tabs>
        <w:spacing w:after="297" w:line="331" w:lineRule="exact"/>
        <w:ind w:right="-1"/>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ДОГОВОР ЗАДАТКА №___</w:t>
      </w:r>
    </w:p>
    <w:p w:rsidR="00583927" w:rsidRDefault="00583927" w:rsidP="00583927">
      <w:pPr>
        <w:widowControl w:val="0"/>
        <w:tabs>
          <w:tab w:val="left" w:pos="6234"/>
          <w:tab w:val="left" w:leader="underscore" w:pos="6796"/>
          <w:tab w:val="left" w:leader="underscore" w:pos="8409"/>
          <w:tab w:val="left" w:leader="underscore" w:pos="9038"/>
        </w:tabs>
        <w:spacing w:after="308" w:line="260" w:lineRule="exact"/>
        <w:ind w:left="20" w:hanging="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 Индига</w:t>
      </w:r>
      <w:r>
        <w:rPr>
          <w:rFonts w:ascii="Times New Roman" w:eastAsia="Times New Roman" w:hAnsi="Times New Roman"/>
          <w:sz w:val="26"/>
          <w:szCs w:val="26"/>
          <w:lang w:eastAsia="ru-RU"/>
        </w:rPr>
        <w:tab/>
        <w:t>«___» _________ 2024 года</w:t>
      </w:r>
    </w:p>
    <w:p w:rsidR="00583927" w:rsidRDefault="00583927" w:rsidP="00583927">
      <w:pPr>
        <w:widowControl w:val="0"/>
        <w:spacing w:after="120" w:line="322" w:lineRule="exact"/>
        <w:ind w:left="20" w:right="20" w:firstLine="68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Администрация Сельского поселения «Тиманский сельсовет» Заполярного района Ненецкого автономного округа, в лице Главы Сельского поселения «Тиманский сельсовет» ЗР НАО Глухова Вадима Евгеньевича, действующего на основании Устава, именуемая в дальнейшем «Администратор», с одной стороны, и _____________________________________________________________, в лице _________________________________________, действующего(</w:t>
      </w:r>
      <w:proofErr w:type="spellStart"/>
      <w:r>
        <w:rPr>
          <w:rFonts w:ascii="Times New Roman" w:eastAsia="Times New Roman" w:hAnsi="Times New Roman"/>
          <w:sz w:val="26"/>
          <w:szCs w:val="26"/>
          <w:lang w:eastAsia="ru-RU"/>
        </w:rPr>
        <w:t>ая</w:t>
      </w:r>
      <w:proofErr w:type="spellEnd"/>
      <w:r>
        <w:rPr>
          <w:rFonts w:ascii="Times New Roman" w:eastAsia="Times New Roman" w:hAnsi="Times New Roman"/>
          <w:sz w:val="26"/>
          <w:szCs w:val="26"/>
          <w:lang w:eastAsia="ru-RU"/>
        </w:rPr>
        <w:t>) на основании ________________________, именуемый(</w:t>
      </w:r>
      <w:proofErr w:type="spellStart"/>
      <w:r>
        <w:rPr>
          <w:rFonts w:ascii="Times New Roman" w:eastAsia="Times New Roman" w:hAnsi="Times New Roman"/>
          <w:sz w:val="26"/>
          <w:szCs w:val="26"/>
          <w:lang w:eastAsia="ru-RU"/>
        </w:rPr>
        <w:t>ая</w:t>
      </w:r>
      <w:proofErr w:type="spellEnd"/>
      <w:r>
        <w:rPr>
          <w:rFonts w:ascii="Times New Roman" w:eastAsia="Times New Roman" w:hAnsi="Times New Roman"/>
          <w:sz w:val="26"/>
          <w:szCs w:val="26"/>
          <w:lang w:eastAsia="ru-RU"/>
        </w:rPr>
        <w:t>) в дальнейшем «Участник», с другой стороны, совместно именуемые «Стороны», заключили настоящий договор задатка о нижеследующем:</w:t>
      </w:r>
    </w:p>
    <w:p w:rsidR="00583927" w:rsidRDefault="00583927" w:rsidP="00583927">
      <w:pPr>
        <w:widowControl w:val="0"/>
        <w:spacing w:after="120" w:line="260" w:lineRule="exact"/>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 Предмет договора</w:t>
      </w:r>
    </w:p>
    <w:p w:rsidR="00583927" w:rsidRDefault="00583927" w:rsidP="00583927">
      <w:pPr>
        <w:widowControl w:val="0"/>
        <w:tabs>
          <w:tab w:val="left" w:pos="1076"/>
        </w:tabs>
        <w:spacing w:after="60" w:line="322" w:lineRule="exact"/>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В целях гарантии исполнения обязательств, Участник обязуются внести в качестве обеспечения заявки к участию в аукционе (далее - Обеспечение заявки) денежные средства на расчетный счет Администратора в размере 20 процентов начальной (минимальной) цены лота указанной в извещении о проведение открытого аукциона среди субъектов малого и среднего предпринимательства на право заключения договоров на размещение нестационарного объекта общественного питания на территории Сельского поселения «Тиманский сельсовет» Заполярного района Ненецкого автономного округа.</w:t>
      </w:r>
    </w:p>
    <w:p w:rsidR="00583927" w:rsidRDefault="00583927" w:rsidP="00583927">
      <w:pPr>
        <w:widowControl w:val="0"/>
        <w:tabs>
          <w:tab w:val="left" w:pos="1110"/>
        </w:tabs>
        <w:spacing w:after="0" w:line="322" w:lineRule="exact"/>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Денежные средства, внесенные в качестве обеспечения </w:t>
      </w:r>
      <w:r>
        <w:rPr>
          <w:rFonts w:ascii="Times New Roman" w:eastAsia="Times New Roman" w:hAnsi="Times New Roman"/>
          <w:color w:val="000000"/>
          <w:sz w:val="26"/>
          <w:szCs w:val="26"/>
          <w:shd w:val="clear" w:color="auto" w:fill="FFFFFF"/>
          <w:lang w:eastAsia="ru-RU"/>
        </w:rPr>
        <w:t xml:space="preserve">заявки </w:t>
      </w:r>
      <w:r>
        <w:rPr>
          <w:rFonts w:ascii="Times New Roman" w:eastAsia="Times New Roman" w:hAnsi="Times New Roman"/>
          <w:sz w:val="26"/>
          <w:szCs w:val="26"/>
          <w:lang w:eastAsia="ru-RU"/>
        </w:rPr>
        <w:t>НДС не облагаются.</w:t>
      </w:r>
    </w:p>
    <w:p w:rsidR="00583927" w:rsidRDefault="00583927" w:rsidP="00583927">
      <w:pPr>
        <w:widowControl w:val="0"/>
        <w:tabs>
          <w:tab w:val="left" w:pos="1210"/>
        </w:tabs>
        <w:spacing w:after="289" w:line="322" w:lineRule="exact"/>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 Факт внесения денежных средств в качестве Обеспечения </w:t>
      </w:r>
      <w:r>
        <w:rPr>
          <w:rFonts w:ascii="Times New Roman" w:eastAsia="Times New Roman" w:hAnsi="Times New Roman"/>
          <w:color w:val="000000"/>
          <w:sz w:val="26"/>
          <w:szCs w:val="26"/>
          <w:shd w:val="clear" w:color="auto" w:fill="FFFFFF"/>
          <w:lang w:eastAsia="ru-RU"/>
        </w:rPr>
        <w:t xml:space="preserve">заявки </w:t>
      </w:r>
      <w:r>
        <w:rPr>
          <w:rFonts w:ascii="Times New Roman" w:eastAsia="Times New Roman" w:hAnsi="Times New Roman"/>
          <w:sz w:val="26"/>
          <w:szCs w:val="26"/>
          <w:lang w:eastAsia="ru-RU"/>
        </w:rPr>
        <w:t>подтверждается Участником копией платежного поручения с отметкой банка об оплате суммы обеспечения заявки.</w:t>
      </w:r>
    </w:p>
    <w:p w:rsidR="00583927" w:rsidRDefault="00583927" w:rsidP="00583927">
      <w:pPr>
        <w:widowControl w:val="0"/>
        <w:tabs>
          <w:tab w:val="left" w:pos="278"/>
        </w:tabs>
        <w:spacing w:after="120" w:line="260" w:lineRule="exact"/>
        <w:ind w:right="20"/>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2. Порядок возврата денежных средств, внесенных под обеспечение </w:t>
      </w:r>
      <w:r>
        <w:rPr>
          <w:rFonts w:ascii="Times New Roman" w:eastAsia="Times New Roman" w:hAnsi="Times New Roman"/>
          <w:b/>
          <w:color w:val="000000"/>
          <w:sz w:val="26"/>
          <w:szCs w:val="26"/>
          <w:shd w:val="clear" w:color="auto" w:fill="FFFFFF"/>
          <w:lang w:eastAsia="ru-RU"/>
        </w:rPr>
        <w:t>заявки</w:t>
      </w:r>
    </w:p>
    <w:p w:rsidR="00583927" w:rsidRDefault="00583927" w:rsidP="00583927">
      <w:pPr>
        <w:widowControl w:val="0"/>
        <w:tabs>
          <w:tab w:val="left" w:pos="1254"/>
        </w:tabs>
        <w:spacing w:after="0" w:line="240" w:lineRule="auto"/>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 Денежные средства, внесенные в качестве Обеспечения </w:t>
      </w:r>
      <w:r>
        <w:rPr>
          <w:rFonts w:ascii="Times New Roman" w:eastAsia="Times New Roman" w:hAnsi="Times New Roman"/>
          <w:color w:val="000000"/>
          <w:sz w:val="26"/>
          <w:szCs w:val="26"/>
          <w:shd w:val="clear" w:color="auto" w:fill="FFFFFF"/>
          <w:lang w:eastAsia="ru-RU"/>
        </w:rPr>
        <w:t>заявки</w:t>
      </w:r>
      <w:r>
        <w:rPr>
          <w:rFonts w:ascii="Times New Roman" w:eastAsia="Times New Roman" w:hAnsi="Times New Roman"/>
          <w:sz w:val="26"/>
          <w:szCs w:val="26"/>
          <w:lang w:eastAsia="ru-RU"/>
        </w:rPr>
        <w:t>, возвращаются путем перечисления на банковский счет Участника, указанный в договоре.</w:t>
      </w:r>
    </w:p>
    <w:p w:rsidR="00583927" w:rsidRDefault="00583927" w:rsidP="00583927">
      <w:pPr>
        <w:widowControl w:val="0"/>
        <w:tabs>
          <w:tab w:val="left" w:pos="1254"/>
        </w:tabs>
        <w:spacing w:after="0" w:line="240" w:lineRule="auto"/>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2.2. Денежные средства, внесенные в качестве Обеспечения </w:t>
      </w:r>
      <w:r>
        <w:rPr>
          <w:rFonts w:ascii="Times New Roman" w:eastAsia="Times New Roman" w:hAnsi="Times New Roman"/>
          <w:color w:val="000000"/>
          <w:sz w:val="26"/>
          <w:szCs w:val="26"/>
          <w:shd w:val="clear" w:color="auto" w:fill="FFFFFF"/>
          <w:lang w:eastAsia="ru-RU"/>
        </w:rPr>
        <w:t>заявки</w:t>
      </w:r>
      <w:r>
        <w:rPr>
          <w:rFonts w:ascii="Times New Roman" w:eastAsia="Times New Roman" w:hAnsi="Times New Roman"/>
          <w:sz w:val="26"/>
          <w:szCs w:val="26"/>
          <w:lang w:eastAsia="ru-RU"/>
        </w:rPr>
        <w:t>, возвращаются Участнику в следующих случаях и в следующие сроки:</w:t>
      </w:r>
    </w:p>
    <w:p w:rsidR="00583927" w:rsidRDefault="00583927" w:rsidP="00583927">
      <w:pPr>
        <w:widowControl w:val="0"/>
        <w:tabs>
          <w:tab w:val="left" w:pos="178"/>
          <w:tab w:val="left" w:pos="1814"/>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 В случае принятия решения об отказе от проведения открытого аукциона - в течение пяти рабочих дней со дня принятия такого решения.</w:t>
      </w:r>
    </w:p>
    <w:p w:rsidR="00583927" w:rsidRDefault="00583927" w:rsidP="00583927">
      <w:pPr>
        <w:widowControl w:val="0"/>
        <w:tabs>
          <w:tab w:val="left" w:pos="1258"/>
        </w:tabs>
        <w:spacing w:after="0" w:line="240" w:lineRule="auto"/>
        <w:ind w:right="2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2.2.2. В случае отзыва Участником </w:t>
      </w:r>
      <w:r>
        <w:rPr>
          <w:rFonts w:ascii="Times New Roman" w:eastAsia="Times New Roman" w:hAnsi="Times New Roman"/>
          <w:color w:val="000000"/>
          <w:sz w:val="26"/>
          <w:szCs w:val="26"/>
          <w:shd w:val="clear" w:color="auto" w:fill="FFFFFF"/>
          <w:lang w:eastAsia="ru-RU"/>
        </w:rPr>
        <w:t xml:space="preserve">заявки </w:t>
      </w:r>
      <w:r>
        <w:rPr>
          <w:rFonts w:ascii="Times New Roman" w:eastAsia="Times New Roman" w:hAnsi="Times New Roman"/>
          <w:sz w:val="26"/>
          <w:szCs w:val="26"/>
          <w:lang w:eastAsia="ru-RU"/>
        </w:rPr>
        <w:t>на участие в аукционе до окончания срока подачи заявок на участие в аукционе - в течение пяти рабочих дней со дня поступления Администратору уведомления об отзыве заявки на участие в аукционе.</w:t>
      </w:r>
    </w:p>
    <w:p w:rsidR="00583927" w:rsidRDefault="00583927" w:rsidP="00583927">
      <w:pPr>
        <w:widowControl w:val="0"/>
        <w:tabs>
          <w:tab w:val="left" w:pos="1249"/>
        </w:tabs>
        <w:spacing w:after="0" w:line="240" w:lineRule="auto"/>
        <w:ind w:right="4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2.2.3. В случае отказа Участнику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w:t>
      </w:r>
      <w:r>
        <w:rPr>
          <w:rFonts w:ascii="Times New Roman" w:eastAsia="Times New Roman" w:hAnsi="Times New Roman"/>
          <w:color w:val="000000"/>
          <w:sz w:val="26"/>
          <w:szCs w:val="26"/>
          <w:shd w:val="clear" w:color="auto" w:fill="FFFFFF"/>
          <w:lang w:eastAsia="ru-RU"/>
        </w:rPr>
        <w:t xml:space="preserve">заявок </w:t>
      </w:r>
      <w:r>
        <w:rPr>
          <w:rFonts w:ascii="Times New Roman" w:eastAsia="Times New Roman" w:hAnsi="Times New Roman"/>
          <w:sz w:val="26"/>
          <w:szCs w:val="26"/>
          <w:lang w:eastAsia="ru-RU"/>
        </w:rPr>
        <w:t>на участие в аукционе.</w:t>
      </w:r>
    </w:p>
    <w:p w:rsidR="00583927" w:rsidRDefault="00583927" w:rsidP="00583927">
      <w:pPr>
        <w:widowControl w:val="0"/>
        <w:tabs>
          <w:tab w:val="left" w:pos="1330"/>
        </w:tabs>
        <w:spacing w:after="0" w:line="322" w:lineRule="exact"/>
        <w:ind w:right="4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2.2.4. В случае если </w:t>
      </w:r>
      <w:r>
        <w:rPr>
          <w:rFonts w:ascii="Times New Roman" w:eastAsia="Times New Roman" w:hAnsi="Times New Roman"/>
          <w:color w:val="000000"/>
          <w:sz w:val="26"/>
          <w:szCs w:val="26"/>
          <w:shd w:val="clear" w:color="auto" w:fill="FFFFFF"/>
          <w:lang w:eastAsia="ru-RU"/>
        </w:rPr>
        <w:t xml:space="preserve">заявка </w:t>
      </w:r>
      <w:r>
        <w:rPr>
          <w:rFonts w:ascii="Times New Roman" w:eastAsia="Times New Roman" w:hAnsi="Times New Roman"/>
          <w:sz w:val="26"/>
          <w:szCs w:val="26"/>
          <w:lang w:eastAsia="ru-RU"/>
        </w:rPr>
        <w:t>на участие в аукционе, поданная Участником, 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аукционе или в случае, если заявка на участие в аукционе подана после подписания указанного протокола - в течение пяти рабочих дней со дня подписания соответствующего акта.</w:t>
      </w:r>
    </w:p>
    <w:p w:rsidR="00583927" w:rsidRDefault="00583927" w:rsidP="00583927">
      <w:pPr>
        <w:widowControl w:val="0"/>
        <w:tabs>
          <w:tab w:val="left" w:pos="1302"/>
        </w:tabs>
        <w:spacing w:after="0" w:line="322" w:lineRule="exact"/>
        <w:ind w:right="4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2.2.5. В случае отказа в допуске к участию в аукционе всем Участникам и признания аукциона несостоявшимся - в течение пяти дней со дня признания аукциона несостоявшимся.</w:t>
      </w:r>
    </w:p>
    <w:p w:rsidR="00583927" w:rsidRDefault="00583927" w:rsidP="00583927">
      <w:pPr>
        <w:widowControl w:val="0"/>
        <w:tabs>
          <w:tab w:val="left" w:pos="1154"/>
        </w:tabs>
        <w:spacing w:after="0" w:line="322" w:lineRule="exact"/>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2.3. Обеспечение </w:t>
      </w:r>
      <w:r>
        <w:rPr>
          <w:rFonts w:ascii="Times New Roman" w:eastAsia="Times New Roman" w:hAnsi="Times New Roman"/>
          <w:color w:val="000000"/>
          <w:sz w:val="26"/>
          <w:szCs w:val="26"/>
          <w:shd w:val="clear" w:color="auto" w:fill="FFFFFF"/>
          <w:lang w:eastAsia="ru-RU"/>
        </w:rPr>
        <w:t xml:space="preserve">заявки </w:t>
      </w:r>
      <w:r>
        <w:rPr>
          <w:rFonts w:ascii="Times New Roman" w:eastAsia="Times New Roman" w:hAnsi="Times New Roman"/>
          <w:sz w:val="26"/>
          <w:szCs w:val="26"/>
          <w:lang w:eastAsia="ru-RU"/>
        </w:rPr>
        <w:t>не возвращается:</w:t>
      </w:r>
    </w:p>
    <w:p w:rsidR="00583927" w:rsidRDefault="00583927" w:rsidP="00583927">
      <w:pPr>
        <w:widowControl w:val="0"/>
        <w:tabs>
          <w:tab w:val="left" w:pos="1351"/>
        </w:tabs>
        <w:spacing w:after="0" w:line="322" w:lineRule="exact"/>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2.3.1. В случае уклонения победителя аукциона от оплаты цены аукциона.</w:t>
      </w:r>
    </w:p>
    <w:p w:rsidR="00583927" w:rsidRDefault="00583927" w:rsidP="00583927">
      <w:pPr>
        <w:widowControl w:val="0"/>
        <w:tabs>
          <w:tab w:val="left" w:pos="1278"/>
        </w:tabs>
        <w:spacing w:after="0" w:line="322" w:lineRule="exact"/>
        <w:ind w:right="4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2.3.2. В случае уклонения участника аукциона, если аукцион по лоту признан несостоявшимся и только один участник, подавший </w:t>
      </w:r>
      <w:r>
        <w:rPr>
          <w:rFonts w:ascii="Times New Roman" w:eastAsia="Times New Roman" w:hAnsi="Times New Roman"/>
          <w:color w:val="000000"/>
          <w:sz w:val="26"/>
          <w:szCs w:val="26"/>
          <w:shd w:val="clear" w:color="auto" w:fill="FFFFFF"/>
          <w:lang w:eastAsia="ru-RU"/>
        </w:rPr>
        <w:t xml:space="preserve">заявку </w:t>
      </w:r>
      <w:r>
        <w:rPr>
          <w:rFonts w:ascii="Times New Roman" w:eastAsia="Times New Roman" w:hAnsi="Times New Roman"/>
          <w:sz w:val="26"/>
          <w:szCs w:val="26"/>
          <w:lang w:eastAsia="ru-RU"/>
        </w:rPr>
        <w:t>на участие в аукционе по данному лоту, признан участником аукциона, от оплаты минимальной цены лота.</w:t>
      </w:r>
    </w:p>
    <w:p w:rsidR="00583927" w:rsidRDefault="00583927" w:rsidP="00583927">
      <w:pPr>
        <w:widowControl w:val="0"/>
        <w:tabs>
          <w:tab w:val="left" w:pos="1278"/>
        </w:tabs>
        <w:spacing w:after="169" w:line="322" w:lineRule="exact"/>
        <w:ind w:right="4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2.3.3. Ответственность по возврату Участнику денежных средств, внесенных в качестве обеспечения </w:t>
      </w:r>
      <w:r>
        <w:rPr>
          <w:rFonts w:ascii="Times New Roman" w:eastAsia="Times New Roman" w:hAnsi="Times New Roman"/>
          <w:color w:val="000000"/>
          <w:sz w:val="26"/>
          <w:szCs w:val="26"/>
          <w:shd w:val="clear" w:color="auto" w:fill="FFFFFF"/>
          <w:lang w:eastAsia="ru-RU"/>
        </w:rPr>
        <w:t>заявки</w:t>
      </w:r>
      <w:r>
        <w:rPr>
          <w:rFonts w:ascii="Times New Roman" w:eastAsia="Times New Roman" w:hAnsi="Times New Roman"/>
          <w:sz w:val="26"/>
          <w:szCs w:val="26"/>
          <w:lang w:eastAsia="ru-RU"/>
        </w:rPr>
        <w:t>, возлагается на Администратора.</w:t>
      </w:r>
    </w:p>
    <w:p w:rsidR="00583927" w:rsidRDefault="00583927" w:rsidP="00583927">
      <w:pPr>
        <w:widowControl w:val="0"/>
        <w:tabs>
          <w:tab w:val="left" w:pos="3894"/>
        </w:tabs>
        <w:spacing w:after="192" w:line="260" w:lineRule="exact"/>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 Адреса и реквизиты сторон</w:t>
      </w:r>
    </w:p>
    <w:p w:rsidR="00583927" w:rsidRDefault="00583927" w:rsidP="00583927">
      <w:pPr>
        <w:widowControl w:val="0"/>
        <w:tabs>
          <w:tab w:val="left" w:pos="7436"/>
        </w:tabs>
        <w:spacing w:after="0" w:line="317" w:lineRule="exact"/>
        <w:ind w:left="1820"/>
        <w:rPr>
          <w:rFonts w:ascii="Times New Roman" w:eastAsia="Times New Roman" w:hAnsi="Times New Roman"/>
          <w:sz w:val="26"/>
          <w:szCs w:val="26"/>
          <w:lang w:eastAsia="ru-RU"/>
        </w:rPr>
      </w:pPr>
      <w:r>
        <w:rPr>
          <w:rFonts w:ascii="Times New Roman" w:eastAsia="Times New Roman" w:hAnsi="Times New Roman"/>
          <w:b/>
          <w:sz w:val="26"/>
          <w:szCs w:val="26"/>
          <w:lang w:eastAsia="ru-RU"/>
        </w:rPr>
        <w:t>Администратор:</w:t>
      </w:r>
      <w:r>
        <w:rPr>
          <w:rFonts w:ascii="Times New Roman" w:eastAsia="Times New Roman" w:hAnsi="Times New Roman"/>
          <w:sz w:val="26"/>
          <w:szCs w:val="26"/>
          <w:lang w:eastAsia="ru-RU"/>
        </w:rPr>
        <w:tab/>
      </w:r>
      <w:r>
        <w:rPr>
          <w:rFonts w:ascii="Times New Roman" w:eastAsia="Times New Roman" w:hAnsi="Times New Roman"/>
          <w:b/>
          <w:sz w:val="26"/>
          <w:szCs w:val="26"/>
          <w:lang w:eastAsia="ru-RU"/>
        </w:rPr>
        <w:t>Участник: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267"/>
      </w:tblGrid>
      <w:tr w:rsidR="00583927" w:rsidTr="00583927">
        <w:trPr>
          <w:trHeight w:val="5432"/>
        </w:trPr>
        <w:tc>
          <w:tcPr>
            <w:tcW w:w="5203" w:type="dxa"/>
            <w:tcBorders>
              <w:top w:val="single" w:sz="4" w:space="0" w:color="auto"/>
              <w:left w:val="single" w:sz="4" w:space="0" w:color="auto"/>
              <w:bottom w:val="single" w:sz="4" w:space="0" w:color="auto"/>
              <w:right w:val="single" w:sz="4" w:space="0" w:color="auto"/>
            </w:tcBorders>
            <w:hideMark/>
          </w:tcPr>
          <w:p w:rsidR="00A654AE" w:rsidRPr="00A654AE" w:rsidRDefault="00A654AE" w:rsidP="00A654AE">
            <w:pPr>
              <w:autoSpaceDE w:val="0"/>
              <w:autoSpaceDN w:val="0"/>
              <w:adjustRightInd w:val="0"/>
              <w:spacing w:after="0"/>
              <w:jc w:val="both"/>
              <w:rPr>
                <w:rFonts w:ascii="Times New Roman" w:eastAsiaTheme="minorEastAsia" w:hAnsi="Times New Roman"/>
                <w:sz w:val="24"/>
                <w:szCs w:val="24"/>
              </w:rPr>
            </w:pPr>
            <w:r w:rsidRPr="00A654AE">
              <w:rPr>
                <w:rFonts w:ascii="Times New Roman" w:hAnsi="Times New Roman"/>
                <w:sz w:val="24"/>
                <w:szCs w:val="24"/>
              </w:rPr>
              <w:t xml:space="preserve">Администрация </w:t>
            </w:r>
            <w:r w:rsidRPr="00A654AE">
              <w:rPr>
                <w:rFonts w:ascii="Times New Roman" w:eastAsia="Times New Roman" w:hAnsi="Times New Roman"/>
                <w:sz w:val="24"/>
                <w:szCs w:val="24"/>
              </w:rPr>
              <w:t xml:space="preserve">Сельского </w:t>
            </w:r>
            <w:proofErr w:type="gramStart"/>
            <w:r w:rsidRPr="00A654AE">
              <w:rPr>
                <w:rFonts w:ascii="Times New Roman" w:eastAsia="Times New Roman" w:hAnsi="Times New Roman"/>
                <w:sz w:val="24"/>
                <w:szCs w:val="24"/>
              </w:rPr>
              <w:t>поселения  «</w:t>
            </w:r>
            <w:proofErr w:type="gramEnd"/>
            <w:r w:rsidRPr="00A654AE">
              <w:rPr>
                <w:rFonts w:ascii="Times New Roman" w:eastAsia="Times New Roman" w:hAnsi="Times New Roman"/>
                <w:sz w:val="24"/>
                <w:szCs w:val="24"/>
              </w:rPr>
              <w:t xml:space="preserve">Тиманский сельсовет» Заполярного района </w:t>
            </w:r>
            <w:r w:rsidRPr="00A654AE">
              <w:rPr>
                <w:rFonts w:ascii="Times New Roman" w:hAnsi="Times New Roman"/>
                <w:sz w:val="24"/>
                <w:szCs w:val="24"/>
              </w:rPr>
              <w:t>Ненецкого автономного округа</w:t>
            </w:r>
          </w:p>
          <w:p w:rsidR="00A654AE" w:rsidRPr="00A654AE" w:rsidRDefault="00A654AE" w:rsidP="00A654AE">
            <w:pPr>
              <w:autoSpaceDE w:val="0"/>
              <w:autoSpaceDN w:val="0"/>
              <w:adjustRightInd w:val="0"/>
              <w:spacing w:after="0"/>
              <w:jc w:val="both"/>
              <w:rPr>
                <w:rFonts w:ascii="Times New Roman" w:hAnsi="Times New Roman"/>
                <w:sz w:val="24"/>
                <w:szCs w:val="24"/>
              </w:rPr>
            </w:pPr>
            <w:r w:rsidRPr="00A654AE">
              <w:rPr>
                <w:rFonts w:ascii="Times New Roman" w:hAnsi="Times New Roman"/>
                <w:sz w:val="24"/>
                <w:szCs w:val="24"/>
              </w:rPr>
              <w:t>Юридический адрес: 166722, Ненецкий автономный округ, п. Индига, ул. Речная, д.18</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hAnsi="Times New Roman"/>
                <w:sz w:val="24"/>
                <w:szCs w:val="24"/>
              </w:rPr>
              <w:t xml:space="preserve"> </w:t>
            </w:r>
            <w:r w:rsidRPr="00A654AE">
              <w:rPr>
                <w:rFonts w:ascii="Times New Roman" w:eastAsia="Times New Roman" w:hAnsi="Times New Roman"/>
                <w:sz w:val="24"/>
                <w:szCs w:val="24"/>
              </w:rPr>
              <w:t xml:space="preserve">ИНН </w:t>
            </w:r>
            <w:proofErr w:type="gramStart"/>
            <w:r w:rsidRPr="00A654AE">
              <w:rPr>
                <w:rFonts w:ascii="Times New Roman" w:eastAsia="Times New Roman" w:hAnsi="Times New Roman"/>
                <w:sz w:val="24"/>
                <w:szCs w:val="24"/>
              </w:rPr>
              <w:t>2983003457,  КПП</w:t>
            </w:r>
            <w:proofErr w:type="gramEnd"/>
            <w:r w:rsidRPr="00A654AE">
              <w:rPr>
                <w:rFonts w:ascii="Times New Roman" w:eastAsia="Times New Roman" w:hAnsi="Times New Roman"/>
                <w:sz w:val="24"/>
                <w:szCs w:val="24"/>
              </w:rPr>
              <w:t xml:space="preserve"> 298301001</w:t>
            </w:r>
          </w:p>
          <w:p w:rsidR="00A654AE" w:rsidRPr="00A654AE" w:rsidRDefault="00A654AE" w:rsidP="00A654AE">
            <w:pPr>
              <w:autoSpaceDE w:val="0"/>
              <w:autoSpaceDN w:val="0"/>
              <w:adjustRightInd w:val="0"/>
              <w:spacing w:after="0" w:line="240" w:lineRule="auto"/>
              <w:jc w:val="both"/>
              <w:rPr>
                <w:rFonts w:ascii="Times New Roman" w:eastAsia="Times New Roman" w:hAnsi="Times New Roman"/>
                <w:sz w:val="24"/>
                <w:szCs w:val="24"/>
              </w:rPr>
            </w:pPr>
            <w:r w:rsidRPr="00A654AE">
              <w:rPr>
                <w:rFonts w:ascii="Times New Roman" w:eastAsia="Times New Roman" w:hAnsi="Times New Roman"/>
                <w:sz w:val="24"/>
                <w:szCs w:val="24"/>
              </w:rPr>
              <w:t>ОГРН 1058383007671,</w:t>
            </w:r>
          </w:p>
          <w:p w:rsidR="00A654AE" w:rsidRPr="00A654AE" w:rsidRDefault="00A654AE" w:rsidP="00A654AE">
            <w:pPr>
              <w:autoSpaceDE w:val="0"/>
              <w:autoSpaceDN w:val="0"/>
              <w:adjustRightInd w:val="0"/>
              <w:spacing w:after="0" w:line="240" w:lineRule="auto"/>
              <w:jc w:val="both"/>
              <w:rPr>
                <w:rFonts w:ascii="Times New Roman" w:eastAsia="Times New Roman" w:hAnsi="Times New Roman"/>
                <w:sz w:val="24"/>
                <w:szCs w:val="24"/>
              </w:rPr>
            </w:pPr>
            <w:r w:rsidRPr="00A654AE">
              <w:rPr>
                <w:rFonts w:ascii="Times New Roman" w:eastAsia="Times New Roman" w:hAnsi="Times New Roman"/>
                <w:bCs/>
                <w:sz w:val="24"/>
                <w:szCs w:val="24"/>
                <w:lang w:eastAsia="ar-SA"/>
              </w:rPr>
              <w:t>ОКТМО 11811468</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 xml:space="preserve">р/с </w:t>
            </w:r>
            <w:bookmarkStart w:id="1" w:name="_Hlk179983373"/>
            <w:r w:rsidRPr="00A654AE">
              <w:rPr>
                <w:rFonts w:ascii="Times New Roman" w:eastAsia="Times New Roman" w:hAnsi="Times New Roman"/>
                <w:sz w:val="24"/>
                <w:szCs w:val="24"/>
              </w:rPr>
              <w:t>03100643000000012400</w:t>
            </w:r>
            <w:bookmarkEnd w:id="1"/>
            <w:r w:rsidRPr="00A654AE">
              <w:rPr>
                <w:rFonts w:ascii="Times New Roman" w:eastAsia="Times New Roman" w:hAnsi="Times New Roman"/>
                <w:sz w:val="24"/>
                <w:szCs w:val="24"/>
              </w:rPr>
              <w:t xml:space="preserve"> </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 xml:space="preserve">Отделение Архангельск Банка России//УФК по Архангельской области и Ненецкому автономному округу </w:t>
            </w:r>
            <w:proofErr w:type="spellStart"/>
            <w:r w:rsidRPr="00A654AE">
              <w:rPr>
                <w:rFonts w:ascii="Times New Roman" w:eastAsia="Times New Roman" w:hAnsi="Times New Roman"/>
                <w:sz w:val="24"/>
                <w:szCs w:val="24"/>
              </w:rPr>
              <w:t>г.Архангельск</w:t>
            </w:r>
            <w:proofErr w:type="spellEnd"/>
            <w:r w:rsidRPr="00A654AE">
              <w:rPr>
                <w:rFonts w:ascii="Times New Roman" w:eastAsia="Times New Roman" w:hAnsi="Times New Roman"/>
                <w:sz w:val="24"/>
                <w:szCs w:val="24"/>
              </w:rPr>
              <w:t xml:space="preserve">; </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 xml:space="preserve">л/счет </w:t>
            </w:r>
            <w:r w:rsidRPr="00A654AE">
              <w:rPr>
                <w:rFonts w:ascii="Times New Roman" w:eastAsia="Times New Roman" w:hAnsi="Times New Roman"/>
                <w:b/>
                <w:sz w:val="24"/>
                <w:szCs w:val="24"/>
              </w:rPr>
              <w:t>05843Т00700</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 xml:space="preserve">к/с </w:t>
            </w:r>
            <w:bookmarkStart w:id="2" w:name="_Hlk179983412"/>
            <w:r w:rsidRPr="00A654AE">
              <w:rPr>
                <w:rFonts w:ascii="Times New Roman" w:eastAsia="Times New Roman" w:hAnsi="Times New Roman"/>
                <w:sz w:val="24"/>
                <w:szCs w:val="24"/>
              </w:rPr>
              <w:t>40102810045370000016</w:t>
            </w:r>
            <w:bookmarkEnd w:id="2"/>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БИК 011117401</w:t>
            </w:r>
          </w:p>
          <w:p w:rsidR="00A654AE" w:rsidRPr="00A654AE" w:rsidRDefault="00A654AE" w:rsidP="00A654AE">
            <w:pPr>
              <w:autoSpaceDE w:val="0"/>
              <w:autoSpaceDN w:val="0"/>
              <w:adjustRightInd w:val="0"/>
              <w:spacing w:after="0"/>
              <w:jc w:val="both"/>
              <w:rPr>
                <w:rFonts w:ascii="Times New Roman" w:eastAsia="Times New Roman" w:hAnsi="Times New Roman"/>
                <w:sz w:val="24"/>
                <w:szCs w:val="24"/>
              </w:rPr>
            </w:pPr>
            <w:r w:rsidRPr="00A654AE">
              <w:rPr>
                <w:rFonts w:ascii="Times New Roman" w:eastAsia="Times New Roman" w:hAnsi="Times New Roman"/>
                <w:sz w:val="24"/>
                <w:szCs w:val="24"/>
              </w:rPr>
              <w:t>КБК 680 1 11 09080 10 0000 120</w:t>
            </w:r>
          </w:p>
          <w:p w:rsidR="00A654AE" w:rsidRPr="00A654AE" w:rsidRDefault="00A654AE" w:rsidP="00A654AE">
            <w:pPr>
              <w:autoSpaceDE w:val="0"/>
              <w:autoSpaceDN w:val="0"/>
              <w:adjustRightInd w:val="0"/>
              <w:spacing w:after="0"/>
              <w:jc w:val="both"/>
              <w:rPr>
                <w:rFonts w:ascii="Times New Roman" w:eastAsiaTheme="minorEastAsia" w:hAnsi="Times New Roman"/>
                <w:sz w:val="24"/>
                <w:szCs w:val="24"/>
              </w:rPr>
            </w:pPr>
            <w:r w:rsidRPr="00A654AE">
              <w:rPr>
                <w:rFonts w:ascii="Times New Roman" w:hAnsi="Times New Roman"/>
                <w:sz w:val="24"/>
                <w:szCs w:val="24"/>
              </w:rPr>
              <w:t xml:space="preserve">От Заказчика: </w:t>
            </w:r>
          </w:p>
          <w:p w:rsidR="00A654AE" w:rsidRPr="00A654AE" w:rsidRDefault="00A654AE" w:rsidP="00A654AE">
            <w:pPr>
              <w:autoSpaceDE w:val="0"/>
              <w:autoSpaceDN w:val="0"/>
              <w:adjustRightInd w:val="0"/>
              <w:spacing w:after="0"/>
              <w:jc w:val="both"/>
              <w:rPr>
                <w:rFonts w:ascii="Times New Roman" w:hAnsi="Times New Roman"/>
                <w:sz w:val="24"/>
                <w:szCs w:val="24"/>
              </w:rPr>
            </w:pPr>
            <w:r w:rsidRPr="00A654AE">
              <w:rPr>
                <w:rFonts w:ascii="Times New Roman" w:hAnsi="Times New Roman"/>
                <w:sz w:val="24"/>
                <w:szCs w:val="24"/>
              </w:rPr>
              <w:t xml:space="preserve">Глава </w:t>
            </w:r>
            <w:r w:rsidRPr="00A654AE">
              <w:rPr>
                <w:rFonts w:ascii="Times New Roman" w:hAnsi="Times New Roman"/>
                <w:sz w:val="24"/>
                <w:szCs w:val="24"/>
              </w:rPr>
              <w:tab/>
            </w:r>
            <w:r w:rsidRPr="00A654AE">
              <w:rPr>
                <w:rFonts w:ascii="Times New Roman" w:eastAsia="Times New Roman" w:hAnsi="Times New Roman"/>
                <w:sz w:val="24"/>
                <w:szCs w:val="24"/>
              </w:rPr>
              <w:t xml:space="preserve">Сельского </w:t>
            </w:r>
            <w:proofErr w:type="gramStart"/>
            <w:r w:rsidRPr="00A654AE">
              <w:rPr>
                <w:rFonts w:ascii="Times New Roman" w:eastAsia="Times New Roman" w:hAnsi="Times New Roman"/>
                <w:sz w:val="24"/>
                <w:szCs w:val="24"/>
              </w:rPr>
              <w:t>поселения  «</w:t>
            </w:r>
            <w:proofErr w:type="gramEnd"/>
            <w:r w:rsidRPr="00A654AE">
              <w:rPr>
                <w:rFonts w:ascii="Times New Roman" w:eastAsia="Times New Roman" w:hAnsi="Times New Roman"/>
                <w:sz w:val="24"/>
                <w:szCs w:val="24"/>
              </w:rPr>
              <w:t xml:space="preserve">Тиманский сельсовет» Заполярного района </w:t>
            </w:r>
            <w:r w:rsidRPr="00A654AE">
              <w:rPr>
                <w:rFonts w:ascii="Times New Roman" w:hAnsi="Times New Roman"/>
                <w:sz w:val="24"/>
                <w:szCs w:val="24"/>
              </w:rPr>
              <w:t xml:space="preserve">Ненецкого автономного округа              </w:t>
            </w:r>
          </w:p>
          <w:p w:rsidR="00A654AE" w:rsidRPr="00A654AE" w:rsidRDefault="00A654AE" w:rsidP="00A654AE">
            <w:pPr>
              <w:autoSpaceDE w:val="0"/>
              <w:autoSpaceDN w:val="0"/>
              <w:adjustRightInd w:val="0"/>
              <w:spacing w:after="0"/>
              <w:jc w:val="both"/>
              <w:rPr>
                <w:rFonts w:ascii="Times New Roman" w:hAnsi="Times New Roman"/>
                <w:sz w:val="24"/>
                <w:szCs w:val="24"/>
              </w:rPr>
            </w:pPr>
            <w:r w:rsidRPr="00A654AE">
              <w:rPr>
                <w:rFonts w:ascii="Times New Roman" w:hAnsi="Times New Roman"/>
                <w:sz w:val="24"/>
                <w:szCs w:val="24"/>
              </w:rPr>
              <w:t xml:space="preserve"> ______________________/ В.Е. Глухов /</w:t>
            </w:r>
          </w:p>
          <w:p w:rsidR="00A654AE" w:rsidRDefault="00A654AE" w:rsidP="00A654AE">
            <w:pPr>
              <w:autoSpaceDE w:val="0"/>
              <w:autoSpaceDN w:val="0"/>
              <w:adjustRightInd w:val="0"/>
              <w:spacing w:after="0"/>
              <w:jc w:val="both"/>
              <w:rPr>
                <w:rFonts w:ascii="Times New Roman" w:eastAsiaTheme="minorEastAsia"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м.п</w:t>
            </w:r>
            <w:proofErr w:type="spellEnd"/>
            <w:r>
              <w:rPr>
                <w:rFonts w:ascii="Times New Roman" w:hAnsi="Times New Roman"/>
                <w:sz w:val="20"/>
                <w:szCs w:val="20"/>
              </w:rPr>
              <w:t xml:space="preserve">.      </w:t>
            </w:r>
          </w:p>
          <w:p w:rsidR="00583927" w:rsidRDefault="00A654AE" w:rsidP="00A654AE">
            <w:pPr>
              <w:autoSpaceDE w:val="0"/>
              <w:autoSpaceDN w:val="0"/>
              <w:adjustRightInd w:val="0"/>
              <w:spacing w:after="0"/>
              <w:jc w:val="both"/>
              <w:rPr>
                <w:rFonts w:ascii="Times New Roman" w:eastAsiaTheme="minorEastAsia" w:hAnsi="Times New Roman" w:cstheme="minorBidi"/>
                <w:sz w:val="20"/>
                <w:szCs w:val="20"/>
                <w:lang w:eastAsia="ru-RU"/>
              </w:rPr>
            </w:pPr>
            <w:r>
              <w:rPr>
                <w:sz w:val="20"/>
                <w:szCs w:val="20"/>
              </w:rPr>
              <w:lastRenderedPageBreak/>
              <w:t xml:space="preserve">                               </w:t>
            </w:r>
            <w:proofErr w:type="gramStart"/>
            <w:r>
              <w:rPr>
                <w:sz w:val="20"/>
                <w:szCs w:val="20"/>
              </w:rPr>
              <w:t>_  2024</w:t>
            </w:r>
            <w:proofErr w:type="gramEnd"/>
            <w:r>
              <w:rPr>
                <w:sz w:val="20"/>
                <w:szCs w:val="20"/>
              </w:rPr>
              <w:t xml:space="preserve">                               </w:t>
            </w:r>
            <w:r w:rsidR="00583927">
              <w:rPr>
                <w:rFonts w:ascii="Times New Roman" w:eastAsiaTheme="minorEastAsia" w:hAnsi="Times New Roman" w:cstheme="minorBidi"/>
                <w:sz w:val="20"/>
                <w:szCs w:val="20"/>
                <w:lang w:eastAsia="ru-RU"/>
              </w:rPr>
              <w:t xml:space="preserve"> </w:t>
            </w:r>
          </w:p>
          <w:p w:rsidR="00583927" w:rsidRDefault="00583927" w:rsidP="00A654AE">
            <w:pPr>
              <w:spacing w:after="0" w:line="48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4368" w:type="dxa"/>
            <w:tcBorders>
              <w:top w:val="single" w:sz="4" w:space="0" w:color="auto"/>
              <w:left w:val="single" w:sz="4" w:space="0" w:color="auto"/>
              <w:bottom w:val="single" w:sz="4" w:space="0" w:color="auto"/>
              <w:right w:val="single" w:sz="4" w:space="0" w:color="auto"/>
            </w:tcBorders>
          </w:tcPr>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b/>
                <w:bCs/>
                <w:sz w:val="20"/>
                <w:szCs w:val="20"/>
                <w:lang w:eastAsia="ru-RU"/>
              </w:rPr>
            </w:pPr>
          </w:p>
          <w:p w:rsidR="00583927" w:rsidRDefault="00583927">
            <w:pPr>
              <w:spacing w:after="0" w:line="48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_______________________</w:t>
            </w:r>
            <w:r>
              <w:rPr>
                <w:rFonts w:ascii="Times New Roman" w:eastAsia="Times New Roman" w:hAnsi="Times New Roman"/>
                <w:sz w:val="20"/>
                <w:szCs w:val="20"/>
                <w:lang w:eastAsia="ru-RU"/>
              </w:rPr>
              <w:t xml:space="preserve">                     </w:t>
            </w:r>
          </w:p>
          <w:p w:rsidR="00583927" w:rsidRDefault="00583927">
            <w:pPr>
              <w:spacing w:after="0" w:line="480" w:lineRule="auto"/>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"__" __________</w:t>
            </w:r>
            <w:proofErr w:type="gramStart"/>
            <w:r>
              <w:rPr>
                <w:rFonts w:ascii="Times New Roman" w:eastAsia="Times New Roman" w:hAnsi="Times New Roman"/>
                <w:sz w:val="20"/>
                <w:szCs w:val="20"/>
                <w:lang w:eastAsia="ru-RU"/>
              </w:rPr>
              <w:t>_  2024</w:t>
            </w:r>
            <w:proofErr w:type="gramEnd"/>
          </w:p>
          <w:p w:rsidR="00583927" w:rsidRDefault="00583927">
            <w:pPr>
              <w:spacing w:after="0" w:line="48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583927" w:rsidRDefault="00583927">
            <w:pPr>
              <w:spacing w:after="0" w:line="480" w:lineRule="auto"/>
              <w:rPr>
                <w:rFonts w:ascii="Times New Roman" w:eastAsia="Times New Roman" w:hAnsi="Times New Roman"/>
                <w:sz w:val="20"/>
                <w:szCs w:val="20"/>
                <w:lang w:eastAsia="ru-RU"/>
              </w:rPr>
            </w:pPr>
          </w:p>
        </w:tc>
      </w:tr>
    </w:tbl>
    <w:p w:rsidR="00583927" w:rsidRDefault="00583927" w:rsidP="00583927">
      <w:pPr>
        <w:widowControl w:val="0"/>
        <w:tabs>
          <w:tab w:val="left" w:pos="5081"/>
          <w:tab w:val="left" w:leader="underscore" w:pos="10034"/>
        </w:tabs>
        <w:spacing w:after="0" w:line="317" w:lineRule="exact"/>
        <w:jc w:val="both"/>
        <w:rPr>
          <w:rFonts w:ascii="Times New Roman" w:eastAsia="Times New Roman" w:hAnsi="Times New Roman"/>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p>
    <w:p w:rsidR="00583927" w:rsidRDefault="00583927" w:rsidP="00583927">
      <w:pPr>
        <w:pageBreakBefore/>
        <w:shd w:val="clear" w:color="auto" w:fill="FFFFFF"/>
        <w:spacing w:after="0" w:line="240" w:lineRule="auto"/>
        <w:ind w:firstLine="6095"/>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Приложение № 1</w:t>
      </w:r>
    </w:p>
    <w:p w:rsidR="00583927" w:rsidRDefault="00583927" w:rsidP="00583927">
      <w:pPr>
        <w:shd w:val="clear" w:color="auto" w:fill="FFFFFF"/>
        <w:spacing w:after="0" w:line="240" w:lineRule="auto"/>
        <w:ind w:firstLine="6096"/>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 документации об аукционе</w:t>
      </w: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ЗАЯВКА</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на участие в аукционе по приобретению права</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 размещение нестационарного объекта общественного питания </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на территории п. Индига</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ind w:firstLine="6096"/>
        <w:jc w:val="both"/>
        <w:rPr>
          <w:rFonts w:ascii="Times New Roman" w:hAnsi="Times New Roman" w:cs="Times New Roman"/>
          <w:sz w:val="24"/>
          <w:szCs w:val="24"/>
        </w:rPr>
      </w:pPr>
      <w:r>
        <w:rPr>
          <w:rFonts w:ascii="Times New Roman" w:hAnsi="Times New Roman" w:cs="Times New Roman"/>
          <w:sz w:val="24"/>
          <w:szCs w:val="24"/>
        </w:rPr>
        <w:t>"___" _____________ 20__ года</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ind w:firstLine="709"/>
        <w:jc w:val="both"/>
        <w:rPr>
          <w:rFonts w:ascii="Times New Roman" w:hAnsi="Times New Roman" w:cs="Times New Roman"/>
          <w:sz w:val="24"/>
          <w:szCs w:val="24"/>
        </w:rPr>
      </w:pPr>
      <w:bookmarkStart w:id="3" w:name="P323"/>
      <w:bookmarkEnd w:id="3"/>
      <w:r>
        <w:rPr>
          <w:rFonts w:ascii="Times New Roman" w:hAnsi="Times New Roman" w:cs="Times New Roman"/>
          <w:sz w:val="24"/>
          <w:szCs w:val="24"/>
        </w:rPr>
        <w:t>1. ______________________________________________________________________</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2"/>
          <w:szCs w:val="22"/>
        </w:rPr>
        <w:t>полное наименование юридического лица, подавшего заявку</w:t>
      </w:r>
      <w:r>
        <w:rPr>
          <w:rFonts w:ascii="Times New Roman" w:hAnsi="Times New Roman" w:cs="Times New Roman"/>
          <w:sz w:val="24"/>
          <w:szCs w:val="24"/>
        </w:rPr>
        <w:t>)</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зарегистрированное</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2"/>
          <w:szCs w:val="22"/>
        </w:rPr>
        <w:t>орган, зарегистрировавший предприятие</w:t>
      </w:r>
      <w:r>
        <w:rPr>
          <w:rFonts w:ascii="Times New Roman" w:hAnsi="Times New Roman" w:cs="Times New Roman"/>
          <w:sz w:val="24"/>
          <w:szCs w:val="24"/>
        </w:rPr>
        <w:t>)</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по юридическому адресу:</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о чем выдано свидетельство серия ________________ N _____________________________</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заявляет о своем намерении принять участие в открытом аукционе на право размещения нестационарного объекта общественного питания на территории п. Индига, по лоту N _______, расположенного по адресу:</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2"/>
          <w:szCs w:val="22"/>
        </w:rPr>
        <w:t>указать вид деятельности объекта</w:t>
      </w:r>
      <w:r>
        <w:rPr>
          <w:rFonts w:ascii="Times New Roman" w:hAnsi="Times New Roman" w:cs="Times New Roman"/>
          <w:sz w:val="24"/>
          <w:szCs w:val="24"/>
        </w:rPr>
        <w:t>)</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С условиями проведения аукциона и Порядком проведения аукциона ознакомлен(а) и согласен(а).</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В случае признания нашей организации победителем аукциона обязуемся подписать договор на размещение нестационарного объекта общественного питания в редакции, представленной в аукционной документации, и осуществлять функции по предмету аукциона.</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Настоящей Заявкой подтверждаем, что наша организация является субъектом малого или среднего предпринимательства в соответствии с требованиями законодательства Российской Федерации и подтверждаем о своем согласии с проведением организатором аукциона проверки данного факта и о том, что организация может быть не допущена к участию в аукционе в случае несоответствия действительности представленных сведений.</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В случае признания организации победителем аукциона обязуемся подписать протокол о результатах аукциона.</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Для оперативного уведомления по вопросам организационного характера и взаимодействия с Организатором аукциона уполномочен(а)</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2"/>
          <w:szCs w:val="22"/>
        </w:rPr>
        <w:t>Ф.И.О., телефон работника организации - Заявителя на участие в аукционе</w:t>
      </w:r>
      <w:r>
        <w:rPr>
          <w:rFonts w:ascii="Times New Roman" w:hAnsi="Times New Roman" w:cs="Times New Roman"/>
          <w:sz w:val="24"/>
          <w:szCs w:val="24"/>
        </w:rPr>
        <w:t>)</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Все сведения о проведении аукциона просим сообщать уполномоченному лицу. Несем ответственность за получение сведений уполномоченным лицом.</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 Объявляем, что до заключения договора на размещение нестационарного объекта общественного питания заявка будет считаться имеющей силу договора между Администрацией Сельского </w:t>
      </w:r>
      <w:proofErr w:type="gramStart"/>
      <w:r>
        <w:rPr>
          <w:rFonts w:ascii="Times New Roman" w:hAnsi="Times New Roman" w:cs="Times New Roman"/>
          <w:sz w:val="24"/>
          <w:szCs w:val="24"/>
        </w:rPr>
        <w:t>поселения  «</w:t>
      </w:r>
      <w:proofErr w:type="gramEnd"/>
      <w:r>
        <w:rPr>
          <w:rFonts w:ascii="Times New Roman" w:hAnsi="Times New Roman" w:cs="Times New Roman"/>
          <w:sz w:val="24"/>
          <w:szCs w:val="24"/>
        </w:rPr>
        <w:t>Тиманский сельсовет» ЗР НАО (Организатор аукциона) и мной (Заявитель).</w:t>
      </w:r>
    </w:p>
    <w:p w:rsidR="00583927" w:rsidRDefault="00583927" w:rsidP="00583927">
      <w:pPr>
        <w:pStyle w:val="ConsPlusNonformat"/>
        <w:ind w:firstLine="709"/>
        <w:jc w:val="both"/>
        <w:rPr>
          <w:rFonts w:ascii="Times New Roman" w:hAnsi="Times New Roman" w:cs="Times New Roman"/>
          <w:sz w:val="24"/>
          <w:szCs w:val="24"/>
        </w:rPr>
      </w:pPr>
      <w:bookmarkStart w:id="4" w:name="P362"/>
      <w:bookmarkEnd w:id="4"/>
      <w:r>
        <w:rPr>
          <w:rFonts w:ascii="Times New Roman" w:hAnsi="Times New Roman" w:cs="Times New Roman"/>
          <w:sz w:val="24"/>
          <w:szCs w:val="24"/>
        </w:rPr>
        <w:t>7. Корреспонденцию и решение о результатах аукциона просим направлять по адресу:</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Настоящей Заявкой уведомлены, что в случае несоответствия заявки требованиям аукционной документации организация может быть не допущена к участию в аукционе.</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 С условиями договора на размещение нестационарного объекта общественного питания ознакомлены и согласны.</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 Настоящим подтверждаем, что несем ответственность за предоставление недостоверной, неполной и/или ложной информации в соответствии с документацией об аукционе и законодательством РФ.</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 20__ года                                                        _______________ (подпись)</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&lt;*&gt; Заявитель подает заявку на участие в открытом аукционе на размещение нестационарного объекта общественного питания в письменной форме.</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вправе подать только одну заявку на участие в аукционе по каждому лоту.</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hyperlink r:id="rId4" w:anchor="P323" w:history="1">
        <w:r>
          <w:rPr>
            <w:rStyle w:val="a3"/>
            <w:rFonts w:ascii="Times New Roman" w:hAnsi="Times New Roman" w:cs="Times New Roman"/>
            <w:color w:val="0000FF"/>
            <w:sz w:val="24"/>
            <w:szCs w:val="24"/>
            <w:u w:val="none"/>
          </w:rPr>
          <w:t>пункте 1</w:t>
        </w:r>
      </w:hyperlink>
      <w:r>
        <w:rPr>
          <w:rFonts w:ascii="Times New Roman" w:hAnsi="Times New Roman" w:cs="Times New Roman"/>
          <w:sz w:val="24"/>
          <w:szCs w:val="24"/>
        </w:rPr>
        <w:t xml:space="preserve"> заявки заявитель указывает адрес размещения нестационарного объекта общественного питания в соответствии со схемой размещения нестационарного объекта общественного питания и адресным перечнем, организационно-правовую форму и полное наименование участника аукциона.</w:t>
      </w:r>
    </w:p>
    <w:p w:rsidR="00583927" w:rsidRDefault="00583927" w:rsidP="0058392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hyperlink r:id="rId5" w:anchor="P362" w:history="1">
        <w:r>
          <w:rPr>
            <w:rStyle w:val="a3"/>
            <w:rFonts w:ascii="Times New Roman" w:hAnsi="Times New Roman" w:cs="Times New Roman"/>
            <w:color w:val="0000FF"/>
            <w:sz w:val="24"/>
            <w:szCs w:val="24"/>
            <w:u w:val="none"/>
          </w:rPr>
          <w:t>пункте 7</w:t>
        </w:r>
      </w:hyperlink>
      <w:r>
        <w:rPr>
          <w:rFonts w:ascii="Times New Roman" w:hAnsi="Times New Roman" w:cs="Times New Roman"/>
          <w:sz w:val="24"/>
          <w:szCs w:val="24"/>
        </w:rPr>
        <w:t xml:space="preserve"> заявки указывается почтовый адрес заявителя, контактный телефон.</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Принято:</w:t>
      </w: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83927" w:rsidRDefault="00583927" w:rsidP="0058392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2"/>
          <w:szCs w:val="22"/>
        </w:rPr>
        <w:t>Ф.И.О. члена организатора аукциона</w:t>
      </w:r>
      <w:r>
        <w:rPr>
          <w:rFonts w:ascii="Times New Roman" w:hAnsi="Times New Roman" w:cs="Times New Roman"/>
          <w:sz w:val="24"/>
          <w:szCs w:val="24"/>
        </w:rPr>
        <w:t>)</w:t>
      </w:r>
    </w:p>
    <w:p w:rsidR="00583927" w:rsidRDefault="00583927" w:rsidP="00583927">
      <w:pPr>
        <w:pStyle w:val="ConsPlusNonformat"/>
        <w:jc w:val="both"/>
        <w:rPr>
          <w:rFonts w:ascii="Times New Roman" w:hAnsi="Times New Roman" w:cs="Times New Roman"/>
          <w:sz w:val="24"/>
          <w:szCs w:val="24"/>
        </w:rPr>
      </w:pPr>
    </w:p>
    <w:p w:rsidR="00583927" w:rsidRDefault="00583927" w:rsidP="00583927">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 20__ года                                                        _______________ (подпись)</w:t>
      </w:r>
    </w:p>
    <w:p w:rsidR="00583927" w:rsidRDefault="00583927" w:rsidP="00583927">
      <w:pPr>
        <w:pStyle w:val="ConsPlusNormal"/>
        <w:jc w:val="both"/>
        <w:rPr>
          <w:rFonts w:ascii="Times New Roman" w:hAnsi="Times New Roman" w:cs="Times New Roman"/>
          <w:sz w:val="24"/>
          <w:szCs w:val="24"/>
        </w:rPr>
      </w:pPr>
    </w:p>
    <w:p w:rsidR="00583927" w:rsidRDefault="00583927" w:rsidP="00583927">
      <w:pPr>
        <w:jc w:val="both"/>
        <w:rPr>
          <w:rFonts w:ascii="Times New Roman" w:hAnsi="Times New Roman"/>
          <w:sz w:val="24"/>
          <w:szCs w:val="24"/>
        </w:rPr>
      </w:pP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6096"/>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6096"/>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6096"/>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6096"/>
        <w:rPr>
          <w:rFonts w:ascii="Times New Roman" w:eastAsia="Times New Roman" w:hAnsi="Times New Roman"/>
          <w:color w:val="000000"/>
          <w:sz w:val="26"/>
          <w:szCs w:val="26"/>
          <w:lang w:eastAsia="ru-RU"/>
        </w:rPr>
      </w:pPr>
    </w:p>
    <w:p w:rsidR="00583927" w:rsidRDefault="00583927" w:rsidP="00583927">
      <w:pPr>
        <w:pageBreakBefore/>
        <w:shd w:val="clear" w:color="auto" w:fill="FFFFFF"/>
        <w:spacing w:after="0" w:line="240" w:lineRule="auto"/>
        <w:ind w:firstLine="6095"/>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Приложение № 2</w:t>
      </w:r>
    </w:p>
    <w:p w:rsidR="00583927" w:rsidRDefault="00583927" w:rsidP="00583927">
      <w:pPr>
        <w:shd w:val="clear" w:color="auto" w:fill="FFFFFF"/>
        <w:spacing w:after="0" w:line="240" w:lineRule="auto"/>
        <w:ind w:firstLine="6096"/>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 документации об аукционе</w:t>
      </w: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ОПИСЬ</w:t>
      </w:r>
    </w:p>
    <w:p w:rsidR="00583927" w:rsidRDefault="00583927" w:rsidP="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документов, представляемых для участия в аукционе</w:t>
      </w: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Настоящим ______________________________________ подтверждает, что для участия в аукционе по предоставлению права на заключение договора на размещение нестационарного объекта общественного питания, площадью __________ </w:t>
      </w:r>
      <w:proofErr w:type="spellStart"/>
      <w:proofErr w:type="gramStart"/>
      <w:r>
        <w:rPr>
          <w:rFonts w:ascii="Times New Roman" w:eastAsia="Times New Roman" w:hAnsi="Times New Roman"/>
          <w:color w:val="000000"/>
          <w:sz w:val="26"/>
          <w:szCs w:val="26"/>
          <w:lang w:eastAsia="ru-RU"/>
        </w:rPr>
        <w:t>кв.м</w:t>
      </w:r>
      <w:proofErr w:type="spellEnd"/>
      <w:proofErr w:type="gramEnd"/>
      <w:r>
        <w:rPr>
          <w:rFonts w:ascii="Times New Roman" w:eastAsia="Times New Roman" w:hAnsi="Times New Roman"/>
          <w:color w:val="000000"/>
          <w:sz w:val="26"/>
          <w:szCs w:val="26"/>
          <w:lang w:eastAsia="ru-RU"/>
        </w:rPr>
        <w:t xml:space="preserve"> (кадастровый номер __________________ при наличие), по местоположению:__________________ представляются следующие документы:</w:t>
      </w: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tbl>
      <w:tblPr>
        <w:tblStyle w:val="a4"/>
        <w:tblW w:w="0" w:type="auto"/>
        <w:tblInd w:w="0" w:type="dxa"/>
        <w:tblLook w:val="04A0" w:firstRow="1" w:lastRow="0" w:firstColumn="1" w:lastColumn="0" w:noHBand="0" w:noVBand="1"/>
      </w:tblPr>
      <w:tblGrid>
        <w:gridCol w:w="1079"/>
        <w:gridCol w:w="6741"/>
        <w:gridCol w:w="1525"/>
      </w:tblGrid>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п/п</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Наименование документов</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Количество листов</w:t>
            </w: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hd w:val="clear" w:color="auto" w:fill="FFFFFF"/>
              <w:spacing w:after="0" w:line="240" w:lineRule="auto"/>
              <w:jc w:val="both"/>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hd w:val="clear" w:color="auto" w:fill="FFFFFF"/>
              <w:spacing w:after="0" w:line="240" w:lineRule="auto"/>
              <w:jc w:val="both"/>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hd w:val="clear" w:color="auto" w:fill="FFFFFF"/>
              <w:spacing w:after="0" w:line="240" w:lineRule="auto"/>
              <w:jc w:val="both"/>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r w:rsidR="00583927" w:rsidTr="00583927">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3927" w:rsidRDefault="0058392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hd w:val="clear" w:color="auto" w:fill="FFFFFF"/>
              <w:spacing w:after="0" w:line="240" w:lineRule="auto"/>
              <w:jc w:val="both"/>
              <w:rPr>
                <w:rFonts w:ascii="Times New Roman" w:eastAsia="Times New Roman" w:hAnsi="Times New Roman"/>
                <w:color w:val="000000"/>
                <w:sz w:val="26"/>
                <w:szCs w:val="26"/>
                <w:lang w:eastAsia="ru-RU"/>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3927" w:rsidRDefault="00583927">
            <w:pPr>
              <w:spacing w:after="0" w:line="240" w:lineRule="auto"/>
              <w:rPr>
                <w:rFonts w:ascii="Times New Roman" w:eastAsia="Times New Roman" w:hAnsi="Times New Roman"/>
                <w:color w:val="000000"/>
                <w:sz w:val="26"/>
                <w:szCs w:val="26"/>
                <w:lang w:eastAsia="ru-RU"/>
              </w:rPr>
            </w:pPr>
          </w:p>
        </w:tc>
      </w:tr>
    </w:tbl>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Руководитель _____________________________________________ (подпись ФИО)</w:t>
      </w:r>
    </w:p>
    <w:p w:rsidR="00583927" w:rsidRDefault="00583927" w:rsidP="00583927">
      <w:pPr>
        <w:shd w:val="clear" w:color="auto" w:fill="FFFFFF"/>
        <w:spacing w:after="0" w:line="240" w:lineRule="auto"/>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ind w:firstLine="1276"/>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МП</w:t>
      </w:r>
    </w:p>
    <w:p w:rsidR="00583927" w:rsidRDefault="00583927" w:rsidP="00583927">
      <w:pPr>
        <w:pageBreakBefore/>
        <w:shd w:val="clear" w:color="auto" w:fill="FFFFFF"/>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val="en-US" w:eastAsia="ru-RU"/>
        </w:rPr>
        <w:lastRenderedPageBreak/>
        <w:t>IV</w:t>
      </w:r>
      <w:r>
        <w:rPr>
          <w:rFonts w:ascii="Times New Roman" w:eastAsia="Times New Roman" w:hAnsi="Times New Roman"/>
          <w:color w:val="000000"/>
          <w:sz w:val="26"/>
          <w:szCs w:val="26"/>
          <w:lang w:eastAsia="ru-RU"/>
        </w:rPr>
        <w:t>. ИНФОРМАЦИОННАЯ КАРТА АУКЦИОНА</w:t>
      </w:r>
    </w:p>
    <w:p w:rsidR="00583927" w:rsidRDefault="00583927" w:rsidP="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p>
    <w:p w:rsidR="00583927" w:rsidRDefault="00583927" w:rsidP="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p>
    <w:tbl>
      <w:tblPr>
        <w:tblW w:w="10395" w:type="dxa"/>
        <w:tblInd w:w="-432" w:type="dxa"/>
        <w:tblLayout w:type="fixed"/>
        <w:tblLook w:val="04A0" w:firstRow="1" w:lastRow="0" w:firstColumn="1" w:lastColumn="0" w:noHBand="0" w:noVBand="1"/>
      </w:tblPr>
      <w:tblGrid>
        <w:gridCol w:w="824"/>
        <w:gridCol w:w="2975"/>
        <w:gridCol w:w="6596"/>
      </w:tblGrid>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tabs>
                <w:tab w:val="right" w:pos="466"/>
                <w:tab w:val="center" w:pos="587"/>
              </w:tabs>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w:t>
            </w:r>
          </w:p>
          <w:p w:rsidR="00583927" w:rsidRDefault="00583927">
            <w:pPr>
              <w:shd w:val="clear" w:color="auto" w:fill="FFFFFF"/>
              <w:tabs>
                <w:tab w:val="right" w:pos="466"/>
                <w:tab w:val="center" w:pos="587"/>
              </w:tabs>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left="-108"/>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Наименование </w:t>
            </w:r>
          </w:p>
          <w:p w:rsidR="00583927" w:rsidRDefault="00583927">
            <w:pPr>
              <w:shd w:val="clear" w:color="auto" w:fill="FFFFFF"/>
              <w:spacing w:after="0" w:line="240" w:lineRule="auto"/>
              <w:ind w:left="-108"/>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разделов</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3"/>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Содержание разделов</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left="6"/>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Организатор </w:t>
            </w:r>
          </w:p>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Наименование:</w:t>
            </w:r>
            <w:r>
              <w:rPr>
                <w:rFonts w:ascii="Times New Roman" w:eastAsia="Times New Roman" w:hAnsi="Times New Roman"/>
                <w:b/>
                <w:color w:val="000000"/>
                <w:sz w:val="26"/>
                <w:szCs w:val="26"/>
                <w:lang w:eastAsia="ru-RU"/>
              </w:rPr>
              <w:t xml:space="preserve"> </w:t>
            </w:r>
            <w:r>
              <w:rPr>
                <w:rFonts w:ascii="Times New Roman" w:eastAsia="Times New Roman" w:hAnsi="Times New Roman"/>
                <w:color w:val="000000"/>
                <w:sz w:val="26"/>
                <w:szCs w:val="26"/>
                <w:lang w:eastAsia="ru-RU"/>
              </w:rPr>
              <w:t>Администрация Сельского поселения «Тиманский сельсовет» Заполярного района Ненецкого автономного округа</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left="6"/>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Контактная информация</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Место нахождения:</w:t>
            </w:r>
            <w:r>
              <w:rPr>
                <w:rFonts w:ascii="Times New Roman" w:eastAsia="Times New Roman" w:hAnsi="Times New Roman"/>
                <w:b/>
                <w:color w:val="000000"/>
                <w:sz w:val="26"/>
                <w:szCs w:val="26"/>
                <w:lang w:eastAsia="ru-RU"/>
              </w:rPr>
              <w:t xml:space="preserve"> </w:t>
            </w:r>
            <w:r>
              <w:rPr>
                <w:rFonts w:ascii="Times New Roman" w:eastAsia="Times New Roman" w:hAnsi="Times New Roman"/>
                <w:color w:val="000000"/>
                <w:sz w:val="26"/>
                <w:szCs w:val="26"/>
                <w:lang w:eastAsia="ru-RU"/>
              </w:rPr>
              <w:t>166722, Ненецкий АО, Заполярный район, п. Индига, ул. Речная, д. 18, номер контактного телефона: 8 (81853)  2-35-05</w:t>
            </w:r>
          </w:p>
        </w:tc>
      </w:tr>
      <w:tr w:rsidR="00583927" w:rsidTr="00583927">
        <w:trPr>
          <w:trHeight w:val="1100"/>
        </w:trPr>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right="-108" w:firstLine="6"/>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Основание для проведения 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Постановление администрации Сельского поселения «Тиманский сельсовет» Заполярного района Ненецкого автономного округа от 14.10.2024 г. № 64 п</w:t>
            </w:r>
          </w:p>
        </w:tc>
      </w:tr>
      <w:tr w:rsidR="00583927" w:rsidTr="00583927">
        <w:trPr>
          <w:trHeight w:val="699"/>
        </w:trPr>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Предмет 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Право на заключение договора на размещение нестационарного объекта общественного питания в месте, определенном схемой размещения на территории Сельского поселения «Тиманский сельсовет» ЗР НАО на 2024-2027 годы.</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Перечень лотов 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Лот № 1 - </w:t>
            </w:r>
            <w:r>
              <w:rPr>
                <w:rFonts w:ascii="Times New Roman" w:eastAsia="Times New Roman" w:hAnsi="Times New Roman"/>
                <w:b/>
                <w:color w:val="000000"/>
                <w:sz w:val="26"/>
                <w:szCs w:val="26"/>
                <w:lang w:eastAsia="ru-RU"/>
              </w:rPr>
              <w:t>вид объекта</w:t>
            </w:r>
            <w:r>
              <w:rPr>
                <w:rFonts w:ascii="Times New Roman" w:eastAsia="Times New Roman" w:hAnsi="Times New Roman"/>
                <w:color w:val="000000"/>
                <w:sz w:val="26"/>
                <w:szCs w:val="26"/>
                <w:lang w:eastAsia="ru-RU"/>
              </w:rPr>
              <w:t xml:space="preserve"> - Павильон, </w:t>
            </w:r>
            <w:r>
              <w:rPr>
                <w:rFonts w:ascii="Times New Roman" w:eastAsia="Times New Roman" w:hAnsi="Times New Roman"/>
                <w:b/>
                <w:color w:val="000000"/>
                <w:sz w:val="26"/>
                <w:szCs w:val="26"/>
                <w:lang w:eastAsia="ru-RU"/>
              </w:rPr>
              <w:t xml:space="preserve">ассортимент - </w:t>
            </w:r>
            <w:r>
              <w:rPr>
                <w:rFonts w:ascii="Times New Roman" w:eastAsia="Times New Roman" w:hAnsi="Times New Roman"/>
                <w:color w:val="000000"/>
                <w:sz w:val="26"/>
                <w:szCs w:val="26"/>
                <w:lang w:eastAsia="ru-RU"/>
              </w:rPr>
              <w:t>общественное питание,</w:t>
            </w:r>
            <w:r>
              <w:rPr>
                <w:rFonts w:ascii="Times New Roman" w:eastAsia="Times New Roman" w:hAnsi="Times New Roman"/>
                <w:b/>
                <w:color w:val="000000"/>
                <w:sz w:val="26"/>
                <w:szCs w:val="26"/>
                <w:lang w:eastAsia="ru-RU"/>
              </w:rPr>
              <w:t xml:space="preserve"> площадь торгового объекта</w:t>
            </w:r>
            <w:r>
              <w:rPr>
                <w:rFonts w:ascii="Times New Roman" w:eastAsia="Times New Roman" w:hAnsi="Times New Roman"/>
                <w:color w:val="000000"/>
                <w:sz w:val="26"/>
                <w:szCs w:val="26"/>
                <w:lang w:eastAsia="ru-RU"/>
              </w:rPr>
              <w:t xml:space="preserve"> – 117,6 </w:t>
            </w:r>
            <w:proofErr w:type="spellStart"/>
            <w:r>
              <w:rPr>
                <w:rFonts w:ascii="Times New Roman" w:eastAsia="Times New Roman" w:hAnsi="Times New Roman"/>
                <w:color w:val="000000"/>
                <w:sz w:val="26"/>
                <w:szCs w:val="26"/>
                <w:lang w:eastAsia="ru-RU"/>
              </w:rPr>
              <w:t>кв.м</w:t>
            </w:r>
            <w:proofErr w:type="spellEnd"/>
            <w:r>
              <w:rPr>
                <w:rFonts w:ascii="Times New Roman" w:eastAsia="Times New Roman" w:hAnsi="Times New Roman"/>
                <w:color w:val="000000"/>
                <w:sz w:val="26"/>
                <w:szCs w:val="26"/>
                <w:lang w:eastAsia="ru-RU"/>
              </w:rPr>
              <w:t xml:space="preserve">., </w:t>
            </w:r>
            <w:r>
              <w:rPr>
                <w:rFonts w:ascii="Times New Roman" w:eastAsia="Times New Roman" w:hAnsi="Times New Roman"/>
                <w:b/>
                <w:color w:val="000000"/>
                <w:sz w:val="26"/>
                <w:szCs w:val="26"/>
                <w:lang w:eastAsia="ru-RU"/>
              </w:rPr>
              <w:t xml:space="preserve">местонахождение – </w:t>
            </w:r>
            <w:r>
              <w:rPr>
                <w:rFonts w:ascii="Times New Roman" w:eastAsia="Times New Roman" w:hAnsi="Times New Roman"/>
                <w:color w:val="000000"/>
                <w:sz w:val="26"/>
                <w:szCs w:val="26"/>
                <w:lang w:eastAsia="ru-RU"/>
              </w:rPr>
              <w:t>п. Индига, ул. Центральная, д. 4</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Требования по размещению и эксплуатации нестационарных торговых объектов</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hAnsi="Times New Roman"/>
                <w:sz w:val="26"/>
                <w:szCs w:val="26"/>
              </w:rPr>
              <w:t xml:space="preserve">Установление единого порядка размещения и использования нестационарных  объектов общественного питания на территории </w:t>
            </w:r>
            <w:r>
              <w:rPr>
                <w:rFonts w:ascii="Times New Roman" w:eastAsia="Times New Roman" w:hAnsi="Times New Roman"/>
                <w:color w:val="000000"/>
                <w:sz w:val="26"/>
                <w:szCs w:val="26"/>
                <w:lang w:eastAsia="ru-RU"/>
              </w:rPr>
              <w:t xml:space="preserve">Сельского поселения «Тиманский сельсовет» Заполярного района </w:t>
            </w:r>
            <w:r>
              <w:rPr>
                <w:rFonts w:ascii="Times New Roman" w:hAnsi="Times New Roman"/>
                <w:sz w:val="26"/>
                <w:szCs w:val="26"/>
              </w:rPr>
              <w:t>Ненецкого автономного округа</w:t>
            </w:r>
            <w:r>
              <w:rPr>
                <w:rFonts w:ascii="Times New Roman" w:eastAsia="Times New Roman" w:hAnsi="Times New Roman"/>
                <w:b/>
                <w:color w:val="000000"/>
                <w:sz w:val="26"/>
                <w:szCs w:val="26"/>
                <w:lang w:eastAsia="ru-RU"/>
              </w:rPr>
              <w:t xml:space="preserve"> </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7</w:t>
            </w:r>
          </w:p>
          <w:p w:rsidR="00583927" w:rsidRDefault="00583927">
            <w:pPr>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Начальная (минимальная) цена лота</w:t>
            </w:r>
          </w:p>
        </w:tc>
        <w:tc>
          <w:tcPr>
            <w:tcW w:w="6601"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Начальная цена права на заключение договоров на размещение нестационарных торговых объектов, составляет: </w:t>
            </w:r>
          </w:p>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Лот № 1 – </w:t>
            </w:r>
            <w:r>
              <w:rPr>
                <w:rFonts w:ascii="Times New Roman" w:hAnsi="Times New Roman"/>
                <w:sz w:val="26"/>
                <w:szCs w:val="26"/>
              </w:rPr>
              <w:t xml:space="preserve">25 740 (Двадцать пять тысяч семьсот сорок) рублей 00 копеек  </w:t>
            </w:r>
            <w:r>
              <w:rPr>
                <w:rFonts w:ascii="Times New Roman" w:eastAsia="Times New Roman" w:hAnsi="Times New Roman"/>
                <w:color w:val="000000"/>
                <w:sz w:val="26"/>
                <w:szCs w:val="26"/>
                <w:lang w:eastAsia="ru-RU"/>
              </w:rPr>
              <w:t>в год без НДС</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Срок действия договора аренды</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3 (три) года</w:t>
            </w:r>
          </w:p>
        </w:tc>
      </w:tr>
      <w:tr w:rsidR="00583927" w:rsidTr="00583927">
        <w:trPr>
          <w:trHeight w:val="2272"/>
        </w:trPr>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Место, дата и время проведения 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Администрация Сельского поселения «Тиманский сельсовет» Заполярного района Ненецкого автономного округа.</w:t>
            </w:r>
          </w:p>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почтовый адрес:</w:t>
            </w:r>
            <w:r>
              <w:rPr>
                <w:rFonts w:ascii="Times New Roman" w:eastAsia="Times New Roman" w:hAnsi="Times New Roman"/>
                <w:b/>
                <w:color w:val="000000"/>
                <w:sz w:val="26"/>
                <w:szCs w:val="26"/>
                <w:lang w:eastAsia="ru-RU"/>
              </w:rPr>
              <w:t xml:space="preserve"> </w:t>
            </w:r>
            <w:r>
              <w:rPr>
                <w:rFonts w:ascii="Times New Roman" w:eastAsia="Times New Roman" w:hAnsi="Times New Roman"/>
                <w:color w:val="000000"/>
                <w:sz w:val="26"/>
                <w:szCs w:val="26"/>
                <w:lang w:eastAsia="ru-RU"/>
              </w:rPr>
              <w:t xml:space="preserve">166722, Ненецкий АО, Заполярный район, п. Индига, ул. Речная, д. 18, кабинет главы </w:t>
            </w:r>
          </w:p>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 xml:space="preserve"> </w:t>
            </w:r>
            <w:r>
              <w:rPr>
                <w:rFonts w:ascii="Times New Roman" w:eastAsia="Times New Roman" w:hAnsi="Times New Roman"/>
                <w:b/>
                <w:color w:val="000000"/>
                <w:sz w:val="26"/>
                <w:szCs w:val="26"/>
                <w:lang w:eastAsia="ru-RU"/>
              </w:rPr>
              <w:t>15 ноября 2024 года в 10 часов 00 минут</w:t>
            </w:r>
          </w:p>
        </w:tc>
      </w:tr>
      <w:tr w:rsidR="00583927" w:rsidTr="00583927">
        <w:trPr>
          <w:trHeight w:val="1048"/>
        </w:trPr>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Электронный адрес сайта в сети "Интернет", на котором размещена </w:t>
            </w:r>
            <w:r>
              <w:rPr>
                <w:rFonts w:ascii="Times New Roman" w:eastAsia="Times New Roman" w:hAnsi="Times New Roman"/>
                <w:b/>
                <w:color w:val="000000"/>
                <w:sz w:val="26"/>
                <w:szCs w:val="26"/>
                <w:lang w:eastAsia="ru-RU"/>
              </w:rPr>
              <w:lastRenderedPageBreak/>
              <w:t>документация об аукционе</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u w:val="single"/>
                <w:lang w:eastAsia="ru-RU"/>
              </w:rPr>
            </w:pPr>
            <w:r>
              <w:rPr>
                <w:rFonts w:ascii="Times New Roman" w:eastAsia="Times New Roman" w:hAnsi="Times New Roman"/>
                <w:color w:val="000000"/>
                <w:sz w:val="26"/>
                <w:szCs w:val="26"/>
                <w:lang w:eastAsia="ru-RU"/>
              </w:rPr>
              <w:lastRenderedPageBreak/>
              <w:t>www.timanselsovet.ru </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Размер платы  за предоставление аукционной документации.</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Предоставление документации  об аукционе осуществляется без взимания платы</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Место предоставления документации об аукционе</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Документация об аукционе предоставляется по адресу: 166722, Ненецкий АО, Заполярный район, п. Индига, ул. Речная, д. 18</w:t>
            </w:r>
          </w:p>
        </w:tc>
      </w:tr>
      <w:tr w:rsidR="00583927" w:rsidTr="00583927">
        <w:trPr>
          <w:trHeight w:val="839"/>
        </w:trPr>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Место подачи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Заявки на участие в аукционе подаются по адресу: 166722, Ненецкий АО, Заполярный район, п. Индига, ул. Речная, д. 18</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p>
          <w:p w:rsidR="00583927" w:rsidRDefault="00583927">
            <w:pPr>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Дата начала приема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Начиная с </w:t>
            </w:r>
            <w:r>
              <w:rPr>
                <w:rFonts w:ascii="Times New Roman" w:eastAsia="Times New Roman" w:hAnsi="Times New Roman"/>
                <w:b/>
                <w:color w:val="000000"/>
                <w:sz w:val="26"/>
                <w:szCs w:val="26"/>
                <w:lang w:eastAsia="ru-RU"/>
              </w:rPr>
              <w:t>15.10.2024</w:t>
            </w:r>
            <w:r>
              <w:rPr>
                <w:rFonts w:ascii="Times New Roman" w:eastAsia="Times New Roman" w:hAnsi="Times New Roman"/>
                <w:color w:val="000000"/>
                <w:sz w:val="26"/>
                <w:szCs w:val="26"/>
                <w:lang w:eastAsia="ru-RU"/>
              </w:rPr>
              <w:t xml:space="preserve"> г., в рабочие дни </w:t>
            </w:r>
            <w:r>
              <w:rPr>
                <w:rFonts w:ascii="Times New Roman" w:eastAsia="Times New Roman" w:hAnsi="Times New Roman"/>
                <w:color w:val="000000"/>
                <w:sz w:val="26"/>
                <w:szCs w:val="26"/>
              </w:rPr>
              <w:t>с 09-00 до 17-00 часов местного времени, обед с 12-00 до 13-00 часов местного времени</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Дата и время окончания подачи заявок на участие в аукционе.</w:t>
            </w:r>
          </w:p>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Составление Протокола о рассмотрении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b/>
                <w:color w:val="000000"/>
                <w:sz w:val="26"/>
                <w:szCs w:val="26"/>
                <w:lang w:eastAsia="ru-RU"/>
              </w:rPr>
              <w:t xml:space="preserve">13.11.2024 г. </w:t>
            </w:r>
            <w:r>
              <w:rPr>
                <w:rFonts w:ascii="Times New Roman" w:eastAsia="Times New Roman" w:hAnsi="Times New Roman"/>
                <w:color w:val="000000"/>
                <w:sz w:val="26"/>
                <w:szCs w:val="26"/>
                <w:lang w:eastAsia="ru-RU"/>
              </w:rPr>
              <w:t xml:space="preserve">в 17 час. 00 мин. </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116.</w:t>
            </w:r>
          </w:p>
          <w:p w:rsidR="00583927" w:rsidRDefault="00583927">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Даты начала и окончания предоставления участникам аукциона разъяснений положений документации об аукционе</w:t>
            </w:r>
          </w:p>
        </w:tc>
        <w:tc>
          <w:tcPr>
            <w:tcW w:w="6601"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 xml:space="preserve">с </w:t>
            </w:r>
            <w:r>
              <w:rPr>
                <w:rFonts w:ascii="Times New Roman" w:eastAsia="Times New Roman" w:hAnsi="Times New Roman"/>
                <w:b/>
                <w:color w:val="000000"/>
                <w:sz w:val="26"/>
                <w:szCs w:val="26"/>
                <w:lang w:eastAsia="ru-RU"/>
              </w:rPr>
              <w:t xml:space="preserve">15.10.2024 г. </w:t>
            </w:r>
            <w:r>
              <w:rPr>
                <w:rFonts w:ascii="Times New Roman" w:eastAsia="Times New Roman" w:hAnsi="Times New Roman"/>
                <w:color w:val="000000"/>
                <w:sz w:val="26"/>
                <w:szCs w:val="26"/>
                <w:lang w:eastAsia="ru-RU"/>
              </w:rPr>
              <w:t>с 09 часов 00 минут до 12 часов 00 минут, с 13 часов 00 минут до 17 часов 00 минут, ежедневно по рабочим дням, кроме: суббот, воскресений</w:t>
            </w:r>
          </w:p>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 xml:space="preserve">по </w:t>
            </w:r>
            <w:r>
              <w:rPr>
                <w:rFonts w:ascii="Times New Roman" w:eastAsia="Times New Roman" w:hAnsi="Times New Roman"/>
                <w:b/>
                <w:color w:val="000000"/>
                <w:sz w:val="26"/>
                <w:szCs w:val="26"/>
                <w:lang w:eastAsia="ru-RU"/>
              </w:rPr>
              <w:t xml:space="preserve">08.11.2024 г. </w:t>
            </w:r>
            <w:r>
              <w:rPr>
                <w:rFonts w:ascii="Times New Roman" w:eastAsia="Times New Roman" w:hAnsi="Times New Roman"/>
                <w:color w:val="000000"/>
                <w:sz w:val="26"/>
                <w:szCs w:val="26"/>
                <w:lang w:eastAsia="ru-RU"/>
              </w:rPr>
              <w:t>с 09 часов 00 минут (время местное) до 12 часов 00 минут, с 13 часов 00 минут до 17 часов 00 минут (включительно).</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117.</w:t>
            </w:r>
          </w:p>
          <w:p w:rsidR="00583927" w:rsidRDefault="00583927">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34"/>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Величина повышения начальной цены договора («шаг аукциона»)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размере пяти процентов начальной (минимальной) цены договора на размещение нестационарного объекта общественного питания – </w:t>
            </w:r>
            <w:r>
              <w:rPr>
                <w:rFonts w:ascii="Times New Roman" w:eastAsia="Times New Roman" w:hAnsi="Times New Roman"/>
                <w:color w:val="000000"/>
                <w:sz w:val="24"/>
                <w:szCs w:val="24"/>
              </w:rPr>
              <w:t>1 287</w:t>
            </w:r>
            <w:r>
              <w:rPr>
                <w:rFonts w:ascii="Times New Roman" w:hAnsi="Times New Roman"/>
                <w:sz w:val="24"/>
                <w:szCs w:val="24"/>
              </w:rPr>
              <w:t xml:space="preserve"> (Одна тысяча двести восемьдесят семь) рублей 00 копеек</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118.</w:t>
            </w:r>
          </w:p>
          <w:p w:rsidR="00583927" w:rsidRDefault="00583927">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Требование о внесении задатка, размер задатка,  срок и порядок внесения задатка.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Установлено требование о внесении задатка:</w:t>
            </w:r>
          </w:p>
          <w:p w:rsidR="00583927" w:rsidRDefault="00583927">
            <w:pPr>
              <w:shd w:val="clear" w:color="auto" w:fill="FFFFFF"/>
              <w:spacing w:after="0" w:line="240" w:lineRule="auto"/>
              <w:jc w:val="both"/>
              <w:rPr>
                <w:rFonts w:ascii="Times New Roman" w:eastAsia="Times New Roman" w:hAnsi="Times New Roman" w:cstheme="minorBidi"/>
                <w:b/>
                <w:color w:val="000000"/>
                <w:sz w:val="26"/>
                <w:szCs w:val="26"/>
                <w:lang w:eastAsia="ru-RU"/>
              </w:rPr>
            </w:pPr>
            <w:r>
              <w:rPr>
                <w:rFonts w:ascii="Times New Roman" w:eastAsia="Times New Roman" w:hAnsi="Times New Roman"/>
                <w:color w:val="000000"/>
                <w:sz w:val="26"/>
                <w:szCs w:val="26"/>
                <w:lang w:eastAsia="ru-RU"/>
              </w:rPr>
              <w:t xml:space="preserve">20% от начальной цены договора на размещение нестационарного объекта общественного питания (минимальный размер годовой платы) – </w:t>
            </w:r>
            <w:r>
              <w:rPr>
                <w:rFonts w:ascii="Times New Roman" w:eastAsia="Times New Roman" w:hAnsi="Times New Roman" w:cstheme="minorBidi"/>
                <w:color w:val="000000"/>
                <w:sz w:val="26"/>
                <w:szCs w:val="26"/>
                <w:lang w:eastAsia="ru-RU"/>
              </w:rPr>
              <w:t>5 148 (Пять тысяч сто сорок восемь) рублей 00 копеек</w:t>
            </w:r>
            <w:r>
              <w:rPr>
                <w:rFonts w:ascii="yandex-sans" w:eastAsiaTheme="minorEastAsia" w:hAnsi="yandex-sans" w:cstheme="minorBidi"/>
                <w:color w:val="000000"/>
                <w:sz w:val="23"/>
                <w:szCs w:val="23"/>
                <w:lang w:eastAsia="ru-RU"/>
              </w:rPr>
              <w:t xml:space="preserve"> </w:t>
            </w:r>
          </w:p>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Сроки внесения задатка: начиная с первого дня подачи заявок, на участие в аукционе, </w:t>
            </w:r>
            <w:r>
              <w:rPr>
                <w:rFonts w:ascii="Times New Roman" w:eastAsia="Times New Roman" w:hAnsi="Times New Roman"/>
                <w:b/>
                <w:color w:val="000000"/>
                <w:sz w:val="26"/>
                <w:szCs w:val="26"/>
                <w:u w:val="single"/>
                <w:lang w:eastAsia="ru-RU"/>
              </w:rPr>
              <w:t xml:space="preserve">и не позднее </w:t>
            </w:r>
            <w:proofErr w:type="gramStart"/>
            <w:r>
              <w:rPr>
                <w:rFonts w:ascii="Times New Roman" w:eastAsia="Times New Roman" w:hAnsi="Times New Roman"/>
                <w:b/>
                <w:color w:val="000000"/>
                <w:sz w:val="26"/>
                <w:szCs w:val="26"/>
                <w:u w:val="single"/>
                <w:lang w:eastAsia="ru-RU"/>
              </w:rPr>
              <w:t>13  ноября</w:t>
            </w:r>
            <w:proofErr w:type="gramEnd"/>
            <w:r>
              <w:rPr>
                <w:rFonts w:ascii="Times New Roman" w:eastAsia="Times New Roman" w:hAnsi="Times New Roman"/>
                <w:b/>
                <w:color w:val="000000"/>
                <w:sz w:val="26"/>
                <w:szCs w:val="26"/>
                <w:u w:val="single"/>
                <w:lang w:eastAsia="ru-RU"/>
              </w:rPr>
              <w:t xml:space="preserve"> 2024 года</w:t>
            </w:r>
            <w:r>
              <w:rPr>
                <w:rFonts w:ascii="Times New Roman" w:eastAsia="Times New Roman" w:hAnsi="Times New Roman"/>
                <w:color w:val="000000"/>
                <w:sz w:val="26"/>
                <w:szCs w:val="26"/>
                <w:u w:val="single"/>
                <w:lang w:eastAsia="ru-RU"/>
              </w:rPr>
              <w:t>.</w:t>
            </w:r>
            <w:r>
              <w:rPr>
                <w:rFonts w:ascii="Times New Roman" w:eastAsia="Times New Roman" w:hAnsi="Times New Roman"/>
                <w:color w:val="000000"/>
                <w:sz w:val="26"/>
                <w:szCs w:val="26"/>
                <w:lang w:eastAsia="ru-RU"/>
              </w:rPr>
              <w:t xml:space="preserve"> Задаток считается внесенным с </w:t>
            </w:r>
            <w:proofErr w:type="gramStart"/>
            <w:r>
              <w:rPr>
                <w:rFonts w:ascii="Times New Roman" w:eastAsia="Times New Roman" w:hAnsi="Times New Roman"/>
                <w:color w:val="000000"/>
                <w:sz w:val="26"/>
                <w:szCs w:val="26"/>
                <w:lang w:eastAsia="ru-RU"/>
              </w:rPr>
              <w:t>момента  зачисления</w:t>
            </w:r>
            <w:proofErr w:type="gramEnd"/>
            <w:r>
              <w:rPr>
                <w:rFonts w:ascii="Times New Roman" w:eastAsia="Times New Roman" w:hAnsi="Times New Roman"/>
                <w:color w:val="000000"/>
                <w:sz w:val="26"/>
                <w:szCs w:val="26"/>
                <w:lang w:eastAsia="ru-RU"/>
              </w:rPr>
              <w:t xml:space="preserve"> его на счет Администрации Сельского поселения «Тиманский сельсовет» Заполярного района Ненецкого автономного округа. </w:t>
            </w:r>
            <w:r>
              <w:rPr>
                <w:rFonts w:ascii="Times New Roman" w:eastAsia="Times New Roman" w:hAnsi="Times New Roman"/>
                <w:color w:val="000000"/>
                <w:sz w:val="26"/>
                <w:szCs w:val="26"/>
                <w:lang w:eastAsia="ru-RU"/>
              </w:rPr>
              <w:lastRenderedPageBreak/>
              <w:t>Требование о внесении задатка в равной мере распространяется на всех участников аукциона</w:t>
            </w:r>
            <w:r>
              <w:rPr>
                <w:rFonts w:ascii="Times New Roman" w:eastAsia="Times New Roman" w:hAnsi="Times New Roman"/>
                <w:b/>
                <w:color w:val="000000"/>
                <w:sz w:val="26"/>
                <w:szCs w:val="26"/>
                <w:lang w:eastAsia="ru-RU"/>
              </w:rPr>
              <w:t xml:space="preserve">. </w:t>
            </w:r>
            <w:r>
              <w:rPr>
                <w:rFonts w:ascii="Times New Roman" w:eastAsia="Times New Roman" w:hAnsi="Times New Roman"/>
                <w:b/>
                <w:color w:val="000000"/>
                <w:sz w:val="26"/>
                <w:szCs w:val="26"/>
                <w:u w:val="single"/>
                <w:lang w:eastAsia="ru-RU"/>
              </w:rPr>
              <w:t>До внесения задатка необходимо заключить договор о задатке</w:t>
            </w:r>
            <w:r>
              <w:rPr>
                <w:rFonts w:ascii="Times New Roman" w:eastAsia="Times New Roman" w:hAnsi="Times New Roman"/>
                <w:color w:val="000000"/>
                <w:sz w:val="26"/>
                <w:szCs w:val="26"/>
                <w:lang w:eastAsia="ru-RU"/>
              </w:rPr>
              <w:t xml:space="preserve"> в Администрации Сельского поселения «Тиманский сельсовет» Заполярного района Ненецкого автономного округа  по адресу: 166722, Ненецкий АО, Заполярный район, п. Индига, ул. Речная, д. 18</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b/>
                <w:color w:val="000000"/>
                <w:sz w:val="26"/>
                <w:szCs w:val="26"/>
                <w:lang w:eastAsia="ru-RU"/>
              </w:rPr>
              <w:lastRenderedPageBreak/>
              <w:t>1</w:t>
            </w:r>
            <w:r>
              <w:rPr>
                <w:rFonts w:ascii="Times New Roman" w:eastAsia="Times New Roman" w:hAnsi="Times New Roman"/>
                <w:b/>
                <w:color w:val="000000"/>
                <w:sz w:val="26"/>
                <w:szCs w:val="26"/>
                <w:lang w:val="en-US" w:eastAsia="ru-RU"/>
              </w:rPr>
              <w:t>1</w:t>
            </w:r>
            <w:r>
              <w:rPr>
                <w:rFonts w:ascii="Times New Roman" w:eastAsia="Times New Roman" w:hAnsi="Times New Roman"/>
                <w:b/>
                <w:color w:val="000000"/>
                <w:sz w:val="26"/>
                <w:szCs w:val="26"/>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Счет, на который вносится  задаток</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autoSpaceDE w:val="0"/>
              <w:autoSpaceDN w:val="0"/>
              <w:adjustRightInd w:val="0"/>
              <w:spacing w:after="0"/>
              <w:jc w:val="both"/>
              <w:rPr>
                <w:rFonts w:ascii="Times New Roman" w:eastAsia="Times New Roman" w:hAnsi="Times New Roman"/>
                <w:sz w:val="26"/>
                <w:szCs w:val="20"/>
              </w:rPr>
            </w:pPr>
            <w:r>
              <w:rPr>
                <w:rFonts w:ascii="Times New Roman" w:eastAsia="Times New Roman" w:hAnsi="Times New Roman"/>
                <w:sz w:val="26"/>
                <w:szCs w:val="20"/>
              </w:rPr>
              <w:t xml:space="preserve">р/с 03231643118114688400 </w:t>
            </w:r>
          </w:p>
          <w:p w:rsidR="00583927" w:rsidRDefault="00583927">
            <w:pPr>
              <w:autoSpaceDE w:val="0"/>
              <w:autoSpaceDN w:val="0"/>
              <w:adjustRightInd w:val="0"/>
              <w:spacing w:after="0"/>
              <w:jc w:val="both"/>
              <w:rPr>
                <w:rFonts w:ascii="Times New Roman" w:eastAsia="Times New Roman" w:hAnsi="Times New Roman"/>
                <w:sz w:val="26"/>
                <w:szCs w:val="20"/>
              </w:rPr>
            </w:pPr>
            <w:r>
              <w:rPr>
                <w:rFonts w:ascii="Times New Roman" w:eastAsia="Times New Roman" w:hAnsi="Times New Roman"/>
                <w:sz w:val="26"/>
                <w:szCs w:val="20"/>
              </w:rPr>
              <w:t xml:space="preserve">Отделение Архангельск Банка России//УФК по Архангельской области и Ненецкому автономному округу </w:t>
            </w:r>
            <w:proofErr w:type="spellStart"/>
            <w:r>
              <w:rPr>
                <w:rFonts w:ascii="Times New Roman" w:eastAsia="Times New Roman" w:hAnsi="Times New Roman"/>
                <w:sz w:val="26"/>
                <w:szCs w:val="20"/>
              </w:rPr>
              <w:t>г.Архангельск</w:t>
            </w:r>
            <w:proofErr w:type="spellEnd"/>
            <w:r>
              <w:rPr>
                <w:rFonts w:ascii="Times New Roman" w:eastAsia="Times New Roman" w:hAnsi="Times New Roman"/>
                <w:sz w:val="26"/>
                <w:szCs w:val="20"/>
              </w:rPr>
              <w:t xml:space="preserve">; л/счет </w:t>
            </w:r>
            <w:r>
              <w:rPr>
                <w:rFonts w:ascii="Times New Roman" w:eastAsia="Times New Roman" w:hAnsi="Times New Roman"/>
                <w:b/>
                <w:sz w:val="26"/>
                <w:szCs w:val="20"/>
              </w:rPr>
              <w:t>05843000700</w:t>
            </w:r>
            <w:r>
              <w:rPr>
                <w:rFonts w:ascii="Times New Roman" w:eastAsia="Times New Roman" w:hAnsi="Times New Roman"/>
                <w:sz w:val="26"/>
                <w:szCs w:val="20"/>
              </w:rPr>
              <w:t>, к/с 40102810045370000087, БИК 011117401, КБК 680 11105025100000120</w:t>
            </w:r>
          </w:p>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color w:val="000000"/>
                <w:sz w:val="26"/>
                <w:szCs w:val="26"/>
                <w:lang w:eastAsia="ru-RU"/>
              </w:rPr>
              <w:t xml:space="preserve">В платежном документе </w:t>
            </w:r>
            <w:r>
              <w:rPr>
                <w:rFonts w:ascii="Times New Roman" w:eastAsia="Times New Roman" w:hAnsi="Times New Roman"/>
                <w:color w:val="000000"/>
                <w:sz w:val="26"/>
                <w:szCs w:val="26"/>
                <w:u w:val="single"/>
                <w:lang w:eastAsia="ru-RU"/>
              </w:rPr>
              <w:t xml:space="preserve">в поле </w:t>
            </w:r>
            <w:r>
              <w:rPr>
                <w:rFonts w:ascii="Times New Roman" w:eastAsia="Times New Roman" w:hAnsi="Times New Roman"/>
                <w:b/>
                <w:color w:val="000000"/>
                <w:sz w:val="26"/>
                <w:szCs w:val="26"/>
                <w:u w:val="single"/>
                <w:lang w:eastAsia="ru-RU"/>
              </w:rPr>
              <w:t>«назначение платежа»</w:t>
            </w:r>
            <w:r>
              <w:rPr>
                <w:rFonts w:ascii="Times New Roman" w:eastAsia="Times New Roman" w:hAnsi="Times New Roman"/>
                <w:color w:val="000000"/>
                <w:sz w:val="26"/>
                <w:szCs w:val="26"/>
                <w:lang w:eastAsia="ru-RU"/>
              </w:rPr>
              <w:t xml:space="preserve"> участник указывает </w:t>
            </w:r>
            <w:r>
              <w:rPr>
                <w:rFonts w:ascii="Times New Roman" w:eastAsia="Times New Roman" w:hAnsi="Times New Roman"/>
                <w:b/>
                <w:color w:val="000000"/>
                <w:sz w:val="26"/>
                <w:szCs w:val="26"/>
                <w:u w:val="single"/>
                <w:lang w:eastAsia="ru-RU"/>
              </w:rPr>
              <w:t>«перечисление задатка», далее точное наименование аукциона</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shd w:val="clear" w:color="auto" w:fill="FFFFFF"/>
              <w:spacing w:after="0" w:line="240" w:lineRule="auto"/>
              <w:ind w:firstLine="709"/>
              <w:jc w:val="center"/>
              <w:rPr>
                <w:rFonts w:ascii="Times New Roman" w:eastAsia="Times New Roman" w:hAnsi="Times New Roman"/>
                <w:b/>
                <w:color w:val="000000"/>
                <w:sz w:val="26"/>
                <w:szCs w:val="26"/>
                <w:lang w:eastAsia="ru-RU"/>
              </w:rPr>
            </w:pPr>
          </w:p>
          <w:p w:rsidR="00583927" w:rsidRDefault="00583927">
            <w:pPr>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20.</w:t>
            </w:r>
          </w:p>
        </w:tc>
        <w:tc>
          <w:tcPr>
            <w:tcW w:w="2977"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Дата, время проведения осмотра места установки нестационарного торгового объекта</w:t>
            </w:r>
          </w:p>
        </w:tc>
        <w:tc>
          <w:tcPr>
            <w:tcW w:w="6601" w:type="dxa"/>
            <w:tcBorders>
              <w:top w:val="single" w:sz="4" w:space="0" w:color="auto"/>
              <w:left w:val="single" w:sz="4" w:space="0" w:color="auto"/>
              <w:bottom w:val="single" w:sz="4" w:space="0" w:color="auto"/>
              <w:right w:val="single" w:sz="4" w:space="0" w:color="auto"/>
            </w:tcBorders>
            <w:vAlign w:val="center"/>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Каждую среду недели, до дня окончания приема заявок, с 10.00 часов до 13 .00 часов</w:t>
            </w: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tcPr>
          <w:p w:rsidR="00583927" w:rsidRDefault="00583927">
            <w:pPr>
              <w:jc w:val="center"/>
              <w:rPr>
                <w:rFonts w:ascii="Times New Roman" w:eastAsia="Times New Roman" w:hAnsi="Times New Roman"/>
                <w:sz w:val="26"/>
                <w:szCs w:val="26"/>
                <w:lang w:val="en-US" w:eastAsia="ru-RU"/>
              </w:rPr>
            </w:pPr>
            <w:r>
              <w:rPr>
                <w:rFonts w:ascii="Times New Roman" w:eastAsia="Times New Roman" w:hAnsi="Times New Roman"/>
                <w:b/>
                <w:color w:val="000000"/>
                <w:sz w:val="26"/>
                <w:szCs w:val="26"/>
                <w:lang w:val="en-US" w:eastAsia="ru-RU"/>
              </w:rPr>
              <w:t>21.</w:t>
            </w:r>
          </w:p>
          <w:p w:rsidR="00583927" w:rsidRDefault="00583927">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Срок, в течение которого организатор аукциона должен передать победителю аукциона протокол и проект договора  </w:t>
            </w:r>
          </w:p>
        </w:tc>
        <w:tc>
          <w:tcPr>
            <w:tcW w:w="6601" w:type="dxa"/>
            <w:tcBorders>
              <w:top w:val="single" w:sz="4" w:space="0" w:color="auto"/>
              <w:left w:val="single" w:sz="4" w:space="0" w:color="auto"/>
              <w:bottom w:val="single" w:sz="4" w:space="0" w:color="auto"/>
              <w:right w:val="single" w:sz="4" w:space="0" w:color="auto"/>
            </w:tcBorders>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течение трех рабочих дней с даты подписания протокола организатор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p>
        </w:tc>
      </w:tr>
      <w:tr w:rsidR="00583927" w:rsidTr="00583927">
        <w:tc>
          <w:tcPr>
            <w:tcW w:w="824" w:type="dxa"/>
            <w:tcBorders>
              <w:top w:val="single" w:sz="4" w:space="0" w:color="auto"/>
              <w:left w:val="single" w:sz="4" w:space="0" w:color="auto"/>
              <w:bottom w:val="single" w:sz="4" w:space="0" w:color="auto"/>
              <w:right w:val="single" w:sz="4" w:space="0" w:color="auto"/>
            </w:tcBorders>
            <w:vAlign w:val="center"/>
            <w:hideMark/>
          </w:tcPr>
          <w:p w:rsidR="00583927" w:rsidRDefault="00583927">
            <w:pPr>
              <w:jc w:val="center"/>
              <w:rPr>
                <w:rFonts w:ascii="Times New Roman" w:eastAsia="Times New Roman" w:hAnsi="Times New Roman"/>
                <w:b/>
                <w:sz w:val="26"/>
                <w:szCs w:val="26"/>
                <w:lang w:val="en-US" w:eastAsia="ru-RU"/>
              </w:rPr>
            </w:pPr>
            <w:r>
              <w:rPr>
                <w:rFonts w:ascii="Times New Roman" w:eastAsia="Times New Roman" w:hAnsi="Times New Roman"/>
                <w:b/>
                <w:sz w:val="26"/>
                <w:szCs w:val="26"/>
                <w:lang w:val="en-US" w:eastAsia="ru-RU"/>
              </w:rPr>
              <w:t>22.</w:t>
            </w:r>
          </w:p>
        </w:tc>
        <w:tc>
          <w:tcPr>
            <w:tcW w:w="2977"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Срок, в течение которого организатор аукциона вправе отказаться от проведения аукциона</w:t>
            </w:r>
          </w:p>
        </w:tc>
        <w:tc>
          <w:tcPr>
            <w:tcW w:w="6601" w:type="dxa"/>
            <w:tcBorders>
              <w:top w:val="single" w:sz="4" w:space="0" w:color="auto"/>
              <w:left w:val="single" w:sz="4" w:space="0" w:color="auto"/>
              <w:bottom w:val="single" w:sz="4" w:space="0" w:color="auto"/>
              <w:right w:val="single" w:sz="4" w:space="0" w:color="auto"/>
            </w:tcBorders>
            <w:hideMark/>
          </w:tcPr>
          <w:p w:rsidR="00583927" w:rsidRDefault="0058392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tc>
      </w:tr>
    </w:tbl>
    <w:p w:rsidR="00583927" w:rsidRDefault="00583927" w:rsidP="00583927">
      <w:pPr>
        <w:shd w:val="clear" w:color="auto" w:fill="FFFFFF"/>
        <w:spacing w:after="0" w:line="240" w:lineRule="auto"/>
        <w:ind w:firstLine="709"/>
        <w:jc w:val="both"/>
        <w:rPr>
          <w:rFonts w:ascii="Times New Roman" w:eastAsia="Times New Roman" w:hAnsi="Times New Roman"/>
          <w:color w:val="000000"/>
          <w:sz w:val="26"/>
          <w:szCs w:val="26"/>
          <w:lang w:eastAsia="ru-RU"/>
        </w:rPr>
      </w:pPr>
    </w:p>
    <w:p w:rsidR="00583927" w:rsidRDefault="00583927" w:rsidP="00583927">
      <w:pPr>
        <w:shd w:val="clear" w:color="auto" w:fill="FFFFFF"/>
        <w:spacing w:after="0" w:line="240" w:lineRule="auto"/>
        <w:jc w:val="both"/>
        <w:rPr>
          <w:rFonts w:ascii="Times New Roman" w:eastAsia="Times New Roman" w:hAnsi="Times New Roman"/>
          <w:color w:val="000000"/>
          <w:sz w:val="26"/>
          <w:szCs w:val="26"/>
        </w:rPr>
      </w:pPr>
    </w:p>
    <w:p w:rsidR="00583927" w:rsidRDefault="00583927" w:rsidP="00583927">
      <w:pPr>
        <w:pStyle w:val="4"/>
        <w:shd w:val="clear" w:color="auto" w:fill="auto"/>
        <w:tabs>
          <w:tab w:val="left" w:pos="1076"/>
        </w:tabs>
        <w:spacing w:after="60" w:line="322" w:lineRule="exact"/>
        <w:ind w:right="20" w:firstLine="709"/>
        <w:jc w:val="both"/>
      </w:pPr>
    </w:p>
    <w:p w:rsidR="00583927" w:rsidRDefault="00583927" w:rsidP="00583927">
      <w:pPr>
        <w:pageBreakBefore/>
        <w:spacing w:after="0" w:line="240" w:lineRule="auto"/>
        <w:jc w:val="right"/>
        <w:rPr>
          <w:rFonts w:ascii="Times New Roman" w:hAnsi="Times New Roman"/>
          <w:color w:val="252519"/>
          <w:sz w:val="26"/>
          <w:szCs w:val="26"/>
        </w:rPr>
      </w:pPr>
      <w:r>
        <w:rPr>
          <w:rFonts w:ascii="Times New Roman" w:hAnsi="Times New Roman"/>
          <w:color w:val="252519"/>
          <w:sz w:val="26"/>
          <w:szCs w:val="26"/>
        </w:rPr>
        <w:lastRenderedPageBreak/>
        <w:t>Приложение №2</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к постановлению Администрации</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Сельского поселения «Тиманский сельсовет» ЗР НАО</w:t>
      </w:r>
    </w:p>
    <w:p w:rsidR="00583927" w:rsidRDefault="00583927" w:rsidP="00583927">
      <w:pPr>
        <w:spacing w:after="0" w:line="240" w:lineRule="auto"/>
        <w:jc w:val="right"/>
        <w:rPr>
          <w:rFonts w:ascii="Times New Roman" w:hAnsi="Times New Roman"/>
          <w:color w:val="252519"/>
          <w:sz w:val="26"/>
          <w:szCs w:val="26"/>
        </w:rPr>
      </w:pPr>
      <w:r>
        <w:rPr>
          <w:rFonts w:ascii="Times New Roman" w:hAnsi="Times New Roman"/>
          <w:color w:val="252519"/>
          <w:sz w:val="26"/>
          <w:szCs w:val="26"/>
        </w:rPr>
        <w:t>от 14.10.2024 г. № 64 п</w:t>
      </w:r>
    </w:p>
    <w:p w:rsidR="00583927" w:rsidRDefault="00583927" w:rsidP="00583927">
      <w:pPr>
        <w:spacing w:after="0" w:line="240" w:lineRule="auto"/>
        <w:jc w:val="right"/>
        <w:rPr>
          <w:rFonts w:ascii="Times New Roman" w:hAnsi="Times New Roman"/>
          <w:b/>
          <w:sz w:val="26"/>
          <w:szCs w:val="24"/>
        </w:rPr>
      </w:pPr>
    </w:p>
    <w:p w:rsidR="00583927" w:rsidRDefault="00583927" w:rsidP="00583927">
      <w:pPr>
        <w:spacing w:after="0" w:line="240" w:lineRule="auto"/>
        <w:jc w:val="center"/>
        <w:rPr>
          <w:rFonts w:ascii="Times New Roman" w:hAnsi="Times New Roman"/>
          <w:sz w:val="26"/>
          <w:szCs w:val="28"/>
        </w:rPr>
      </w:pPr>
    </w:p>
    <w:p w:rsidR="00583927" w:rsidRDefault="00583927" w:rsidP="00583927">
      <w:pPr>
        <w:spacing w:after="0" w:line="240" w:lineRule="auto"/>
        <w:jc w:val="center"/>
        <w:rPr>
          <w:rFonts w:ascii="Times New Roman" w:hAnsi="Times New Roman"/>
          <w:sz w:val="26"/>
          <w:szCs w:val="28"/>
        </w:rPr>
      </w:pPr>
      <w:r>
        <w:rPr>
          <w:rFonts w:ascii="Times New Roman" w:hAnsi="Times New Roman"/>
          <w:sz w:val="26"/>
          <w:szCs w:val="28"/>
        </w:rPr>
        <w:t xml:space="preserve">Состав комиссии по проведению аукциона </w:t>
      </w:r>
      <w:r>
        <w:rPr>
          <w:rFonts w:ascii="Times New Roman" w:hAnsi="Times New Roman"/>
          <w:bCs/>
          <w:sz w:val="26"/>
          <w:szCs w:val="28"/>
        </w:rPr>
        <w:t>на право заключения договора на размещение нестационарного объекта общественного питания на территории п. Индига</w:t>
      </w:r>
    </w:p>
    <w:p w:rsidR="00583927" w:rsidRDefault="00583927" w:rsidP="00583927">
      <w:pPr>
        <w:spacing w:after="0" w:line="240" w:lineRule="auto"/>
        <w:jc w:val="center"/>
        <w:rPr>
          <w:rFonts w:ascii="Times New Roman" w:hAnsi="Times New Roman"/>
          <w:sz w:val="26"/>
          <w:szCs w:val="28"/>
        </w:rPr>
      </w:pPr>
    </w:p>
    <w:p w:rsidR="00583927" w:rsidRDefault="00583927" w:rsidP="00583927">
      <w:pPr>
        <w:spacing w:after="0" w:line="240" w:lineRule="auto"/>
        <w:rPr>
          <w:rFonts w:ascii="Times New Roman" w:hAnsi="Times New Roman"/>
          <w:sz w:val="26"/>
          <w:szCs w:val="28"/>
        </w:rPr>
      </w:pPr>
      <w:r>
        <w:rPr>
          <w:rFonts w:ascii="Times New Roman" w:hAnsi="Times New Roman"/>
          <w:sz w:val="26"/>
          <w:szCs w:val="28"/>
        </w:rPr>
        <w:t>Председатель комиссии:</w:t>
      </w:r>
    </w:p>
    <w:p w:rsidR="00583927" w:rsidRDefault="00583927" w:rsidP="00583927">
      <w:pPr>
        <w:spacing w:after="0" w:line="240" w:lineRule="auto"/>
        <w:jc w:val="both"/>
        <w:rPr>
          <w:rFonts w:ascii="Times New Roman" w:hAnsi="Times New Roman"/>
          <w:sz w:val="26"/>
          <w:szCs w:val="28"/>
        </w:rPr>
      </w:pPr>
      <w:r>
        <w:rPr>
          <w:rFonts w:ascii="Times New Roman" w:hAnsi="Times New Roman"/>
          <w:sz w:val="26"/>
          <w:szCs w:val="28"/>
        </w:rPr>
        <w:t xml:space="preserve">Глухов Вадим Евгеньевич – глава </w:t>
      </w:r>
      <w:r>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p>
    <w:p w:rsidR="00583927" w:rsidRDefault="00583927" w:rsidP="00583927">
      <w:pPr>
        <w:spacing w:after="0" w:line="240" w:lineRule="auto"/>
        <w:jc w:val="both"/>
        <w:rPr>
          <w:rFonts w:ascii="Times New Roman" w:hAnsi="Times New Roman"/>
          <w:sz w:val="26"/>
          <w:szCs w:val="28"/>
        </w:rPr>
      </w:pPr>
    </w:p>
    <w:p w:rsidR="00583927" w:rsidRDefault="00583927" w:rsidP="00583927">
      <w:pPr>
        <w:spacing w:after="0" w:line="240" w:lineRule="auto"/>
        <w:jc w:val="both"/>
        <w:rPr>
          <w:rFonts w:ascii="Times New Roman" w:hAnsi="Times New Roman"/>
          <w:sz w:val="26"/>
          <w:szCs w:val="28"/>
        </w:rPr>
      </w:pPr>
      <w:r>
        <w:rPr>
          <w:rFonts w:ascii="Times New Roman" w:hAnsi="Times New Roman"/>
          <w:sz w:val="26"/>
          <w:szCs w:val="28"/>
        </w:rPr>
        <w:t>Члены комиссии:</w:t>
      </w:r>
    </w:p>
    <w:p w:rsidR="00583927" w:rsidRDefault="00583927" w:rsidP="00583927">
      <w:pPr>
        <w:spacing w:after="0" w:line="240" w:lineRule="auto"/>
        <w:jc w:val="both"/>
        <w:rPr>
          <w:rFonts w:ascii="Times New Roman" w:hAnsi="Times New Roman"/>
          <w:sz w:val="26"/>
          <w:szCs w:val="28"/>
        </w:rPr>
      </w:pPr>
      <w:r>
        <w:rPr>
          <w:rFonts w:ascii="Times New Roman" w:hAnsi="Times New Roman"/>
          <w:sz w:val="26"/>
          <w:szCs w:val="28"/>
        </w:rPr>
        <w:t xml:space="preserve">Тырлова Мария Геннадьевна –  главный специалист Администрации </w:t>
      </w:r>
      <w:r>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Pr>
          <w:rFonts w:ascii="Times New Roman" w:hAnsi="Times New Roman"/>
          <w:sz w:val="26"/>
          <w:szCs w:val="28"/>
        </w:rPr>
        <w:t>;</w:t>
      </w:r>
    </w:p>
    <w:p w:rsidR="00583927" w:rsidRDefault="00583927" w:rsidP="00583927">
      <w:pPr>
        <w:spacing w:after="0" w:line="240" w:lineRule="auto"/>
        <w:jc w:val="both"/>
        <w:rPr>
          <w:rFonts w:ascii="Times New Roman" w:hAnsi="Times New Roman"/>
          <w:sz w:val="26"/>
          <w:szCs w:val="28"/>
        </w:rPr>
      </w:pPr>
    </w:p>
    <w:p w:rsidR="00583927" w:rsidRDefault="00583927" w:rsidP="00583927">
      <w:pPr>
        <w:spacing w:after="0" w:line="240" w:lineRule="auto"/>
        <w:jc w:val="both"/>
        <w:rPr>
          <w:rFonts w:ascii="Times New Roman" w:hAnsi="Times New Roman"/>
          <w:sz w:val="26"/>
          <w:szCs w:val="28"/>
        </w:rPr>
      </w:pPr>
      <w:r>
        <w:rPr>
          <w:rFonts w:ascii="Times New Roman" w:hAnsi="Times New Roman"/>
          <w:sz w:val="26"/>
          <w:szCs w:val="28"/>
        </w:rPr>
        <w:t>Кожина Галина Вячеславовна</w:t>
      </w:r>
      <w:r>
        <w:rPr>
          <w:rFonts w:ascii="Times New Roman" w:hAnsi="Times New Roman"/>
          <w:b/>
          <w:sz w:val="26"/>
          <w:szCs w:val="28"/>
        </w:rPr>
        <w:t xml:space="preserve"> </w:t>
      </w:r>
      <w:r>
        <w:rPr>
          <w:rFonts w:ascii="Times New Roman" w:hAnsi="Times New Roman"/>
          <w:sz w:val="26"/>
          <w:szCs w:val="28"/>
        </w:rPr>
        <w:t xml:space="preserve">– ведущий специалист Администрации </w:t>
      </w:r>
      <w:r>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Pr>
          <w:rFonts w:ascii="Times New Roman" w:hAnsi="Times New Roman"/>
          <w:sz w:val="26"/>
          <w:szCs w:val="28"/>
        </w:rPr>
        <w:t>;</w:t>
      </w:r>
    </w:p>
    <w:p w:rsidR="00583927" w:rsidRDefault="00583927" w:rsidP="00583927">
      <w:pPr>
        <w:spacing w:after="0" w:line="240" w:lineRule="auto"/>
        <w:jc w:val="both"/>
        <w:rPr>
          <w:rFonts w:ascii="Times New Roman" w:hAnsi="Times New Roman"/>
          <w:sz w:val="26"/>
          <w:szCs w:val="28"/>
        </w:rPr>
      </w:pPr>
    </w:p>
    <w:p w:rsidR="00583927" w:rsidRDefault="00583927" w:rsidP="00583927">
      <w:pPr>
        <w:spacing w:after="0" w:line="240" w:lineRule="auto"/>
        <w:jc w:val="both"/>
        <w:rPr>
          <w:rFonts w:ascii="Times New Roman" w:hAnsi="Times New Roman"/>
          <w:sz w:val="26"/>
          <w:szCs w:val="28"/>
        </w:rPr>
      </w:pPr>
      <w:proofErr w:type="spellStart"/>
      <w:r>
        <w:rPr>
          <w:rFonts w:ascii="Times New Roman" w:hAnsi="Times New Roman"/>
          <w:sz w:val="26"/>
          <w:szCs w:val="28"/>
        </w:rPr>
        <w:t>Вокуева</w:t>
      </w:r>
      <w:proofErr w:type="spellEnd"/>
      <w:r>
        <w:rPr>
          <w:rFonts w:ascii="Times New Roman" w:hAnsi="Times New Roman"/>
          <w:sz w:val="26"/>
          <w:szCs w:val="28"/>
        </w:rPr>
        <w:t xml:space="preserve"> Татьяна Павловна – депутат Совета депутатов </w:t>
      </w:r>
      <w:r>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Pr>
          <w:rFonts w:ascii="Times New Roman" w:hAnsi="Times New Roman"/>
          <w:sz w:val="26"/>
          <w:szCs w:val="28"/>
        </w:rPr>
        <w:t>;</w:t>
      </w:r>
    </w:p>
    <w:p w:rsidR="00583927" w:rsidRDefault="00583927" w:rsidP="00583927">
      <w:pPr>
        <w:spacing w:after="0" w:line="240" w:lineRule="auto"/>
        <w:jc w:val="both"/>
        <w:rPr>
          <w:rFonts w:ascii="Times New Roman" w:hAnsi="Times New Roman"/>
          <w:sz w:val="26"/>
          <w:szCs w:val="28"/>
        </w:rPr>
      </w:pPr>
    </w:p>
    <w:p w:rsidR="00583927" w:rsidRDefault="00583927" w:rsidP="00583927">
      <w:pPr>
        <w:spacing w:after="0" w:line="240" w:lineRule="auto"/>
        <w:jc w:val="both"/>
        <w:rPr>
          <w:rFonts w:ascii="Times New Roman" w:hAnsi="Times New Roman"/>
          <w:sz w:val="26"/>
          <w:szCs w:val="26"/>
        </w:rPr>
      </w:pPr>
      <w:r>
        <w:rPr>
          <w:rFonts w:ascii="Times New Roman" w:hAnsi="Times New Roman"/>
          <w:sz w:val="26"/>
          <w:szCs w:val="28"/>
        </w:rPr>
        <w:t xml:space="preserve">Хатанзейская Лариса Васильевна – депутат Совета депутатов </w:t>
      </w:r>
      <w:r>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Pr>
          <w:rFonts w:ascii="Times New Roman" w:hAnsi="Times New Roman"/>
          <w:sz w:val="26"/>
          <w:szCs w:val="28"/>
        </w:rPr>
        <w:t>.</w:t>
      </w:r>
    </w:p>
    <w:p w:rsidR="00583927" w:rsidRDefault="00583927" w:rsidP="00583927">
      <w:pPr>
        <w:spacing w:after="0" w:line="240" w:lineRule="auto"/>
        <w:jc w:val="both"/>
        <w:rPr>
          <w:rFonts w:ascii="Times New Roman" w:hAnsi="Times New Roman"/>
          <w:sz w:val="26"/>
          <w:szCs w:val="28"/>
        </w:rPr>
      </w:pPr>
    </w:p>
    <w:p w:rsidR="00583927" w:rsidRDefault="00583927" w:rsidP="00583927">
      <w:pPr>
        <w:pStyle w:val="4"/>
        <w:shd w:val="clear" w:color="auto" w:fill="auto"/>
        <w:tabs>
          <w:tab w:val="left" w:pos="1076"/>
        </w:tabs>
        <w:spacing w:after="60" w:line="322" w:lineRule="exact"/>
        <w:ind w:right="20" w:firstLine="709"/>
        <w:jc w:val="both"/>
      </w:pPr>
    </w:p>
    <w:p w:rsidR="00307BF4" w:rsidRDefault="00290237"/>
    <w:sectPr w:rsidR="00307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3D"/>
    <w:rsid w:val="001B708B"/>
    <w:rsid w:val="001E293D"/>
    <w:rsid w:val="00290237"/>
    <w:rsid w:val="00441471"/>
    <w:rsid w:val="00583927"/>
    <w:rsid w:val="00A6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0FBA-5F50-4A17-97EC-F437941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3927"/>
    <w:rPr>
      <w:color w:val="0066CC"/>
      <w:u w:val="single"/>
    </w:rPr>
  </w:style>
  <w:style w:type="paragraph" w:customStyle="1" w:styleId="4">
    <w:name w:val="Основной текст4"/>
    <w:basedOn w:val="a"/>
    <w:rsid w:val="00583927"/>
    <w:pPr>
      <w:widowControl w:val="0"/>
      <w:shd w:val="clear" w:color="auto" w:fill="FFFFFF"/>
      <w:spacing w:after="120" w:line="0" w:lineRule="atLeast"/>
      <w:ind w:hanging="780"/>
    </w:pPr>
    <w:rPr>
      <w:rFonts w:ascii="Times New Roman" w:eastAsia="Times New Roman" w:hAnsi="Times New Roman"/>
      <w:sz w:val="26"/>
      <w:szCs w:val="26"/>
      <w:lang w:eastAsia="ru-RU"/>
    </w:rPr>
  </w:style>
  <w:style w:type="paragraph" w:customStyle="1" w:styleId="ConsPlusNormal">
    <w:name w:val="ConsPlusNormal"/>
    <w:rsid w:val="00583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392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8392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6529">
      <w:bodyDiv w:val="1"/>
      <w:marLeft w:val="0"/>
      <w:marRight w:val="0"/>
      <w:marTop w:val="0"/>
      <w:marBottom w:val="0"/>
      <w:divBdr>
        <w:top w:val="none" w:sz="0" w:space="0" w:color="auto"/>
        <w:left w:val="none" w:sz="0" w:space="0" w:color="auto"/>
        <w:bottom w:val="none" w:sz="0" w:space="0" w:color="auto"/>
        <w:right w:val="none" w:sz="0" w:space="0" w:color="auto"/>
      </w:divBdr>
    </w:div>
    <w:div w:id="1332220237">
      <w:bodyDiv w:val="1"/>
      <w:marLeft w:val="0"/>
      <w:marRight w:val="0"/>
      <w:marTop w:val="0"/>
      <w:marBottom w:val="0"/>
      <w:divBdr>
        <w:top w:val="none" w:sz="0" w:space="0" w:color="auto"/>
        <w:left w:val="none" w:sz="0" w:space="0" w:color="auto"/>
        <w:bottom w:val="none" w:sz="0" w:space="0" w:color="auto"/>
        <w:right w:val="none" w:sz="0" w:space="0" w:color="auto"/>
      </w:divBdr>
    </w:div>
    <w:div w:id="13443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1055;&#1086;&#1083;&#1100;&#1079;&#1086;&#1074;&#1072;&#1090;&#1077;&#1083;&#1100;\Desktop\&#1050;&#1040;&#1060;&#1045;\14.10.24%2064&#1087;.docx" TargetMode="External"/><Relationship Id="rId4" Type="http://schemas.openxmlformats.org/officeDocument/2006/relationships/hyperlink" Target="file:///C:\Users\&#1055;&#1086;&#1083;&#1100;&#1079;&#1086;&#1074;&#1072;&#1090;&#1077;&#1083;&#1100;\Desktop\&#1050;&#1040;&#1060;&#1045;\14.10.24%2064&#108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7101</Words>
  <Characters>40476</Characters>
  <Application>Microsoft Office Word</Application>
  <DocSecurity>0</DocSecurity>
  <Lines>337</Lines>
  <Paragraphs>94</Paragraphs>
  <ScaleCrop>false</ScaleCrop>
  <Company>SPecialiST RePack</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2024-10-14T13:28:00Z</dcterms:created>
  <dcterms:modified xsi:type="dcterms:W3CDTF">2024-10-16T12:28:00Z</dcterms:modified>
</cp:coreProperties>
</file>