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F2" w:rsidRDefault="004642F2" w:rsidP="004642F2">
      <w:pPr>
        <w:pStyle w:val="2"/>
        <w:spacing w:before="0"/>
        <w:jc w:val="right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ПРОЕКТ</w:t>
      </w:r>
    </w:p>
    <w:p w:rsidR="004642F2" w:rsidRDefault="004642F2" w:rsidP="004642F2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4642F2" w:rsidRDefault="004642F2" w:rsidP="004642F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642F2" w:rsidRDefault="004642F2" w:rsidP="004642F2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00.00.2016 года №  00  </w:t>
      </w:r>
      <w:proofErr w:type="spellStart"/>
      <w:proofErr w:type="gramStart"/>
      <w:r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4642F2" w:rsidRDefault="004642F2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kern w:val="32"/>
        </w:rPr>
        <w:t>п. Индига, НАО</w:t>
      </w:r>
    </w:p>
    <w:p w:rsidR="004642F2" w:rsidRDefault="004642F2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4642F2" w:rsidRDefault="004642F2" w:rsidP="004642F2">
      <w:pPr>
        <w:ind w:left="4536" w:right="4195" w:hanging="4536"/>
        <w:jc w:val="both"/>
        <w:rPr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.75pt;width:304.8pt;height:44.75pt;z-index:251658240" stroked="f">
            <v:textbox>
              <w:txbxContent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прекращении права постоянного (бессрочного) пользования  земельным участком</w:t>
                  </w:r>
                </w:p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42F2" w:rsidRDefault="004642F2" w:rsidP="004642F2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4642F2" w:rsidRDefault="004642F2" w:rsidP="004642F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642F2" w:rsidRDefault="004642F2" w:rsidP="004642F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642F2" w:rsidRDefault="004642F2" w:rsidP="004642F2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>Руководствуясь Федеральным закон</w:t>
      </w:r>
      <w:r w:rsidR="002E1647">
        <w:rPr>
          <w:sz w:val="26"/>
        </w:rPr>
        <w:t>о</w:t>
      </w:r>
      <w:r>
        <w:rPr>
          <w:sz w:val="26"/>
        </w:rPr>
        <w:t>м от 25.10.2001 года № 137 – ФЗ «О введении в действие Земельного кодекса Российской Федерации», Земельным кодексом Российской Федерации от 25.10.2001 года № 136 – ФЗ, Администрация муниципального образования  «Тиманский сельсовет» Ненецкого автономного округа постановляет:</w:t>
      </w:r>
    </w:p>
    <w:p w:rsidR="004642F2" w:rsidRDefault="004642F2" w:rsidP="004642F2">
      <w:pPr>
        <w:pStyle w:val="ConsPlusNormal"/>
        <w:ind w:firstLine="540"/>
        <w:jc w:val="both"/>
        <w:rPr>
          <w:sz w:val="26"/>
        </w:rPr>
      </w:pPr>
    </w:p>
    <w:p w:rsidR="001E22D9" w:rsidRDefault="004642F2" w:rsidP="004642F2">
      <w:pPr>
        <w:pStyle w:val="ConsPlusNormal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Прекратить право постоянного (бессрочного) пользования земельным участком, предоставленный Администрацией муниципального образования  «Тиманский сельсовет» Ненецкого автономного округа </w:t>
      </w:r>
      <w:r w:rsidR="002E1647">
        <w:rPr>
          <w:sz w:val="26"/>
        </w:rPr>
        <w:t xml:space="preserve">ЖКУ «Индига» </w:t>
      </w:r>
      <w:r>
        <w:rPr>
          <w:sz w:val="26"/>
        </w:rPr>
        <w:t xml:space="preserve">с кадастровым номером 83:00:020003:1, площадью 5046 кв.м., расположенный по адресу: </w:t>
      </w:r>
      <w:r w:rsidR="002E1647">
        <w:rPr>
          <w:sz w:val="26"/>
        </w:rPr>
        <w:t xml:space="preserve">Ненецкий автономный округ, п. Индига </w:t>
      </w:r>
      <w:r w:rsidR="001E22D9">
        <w:rPr>
          <w:sz w:val="26"/>
        </w:rPr>
        <w:t>для размещения и обслуживания  электростанции.</w:t>
      </w:r>
    </w:p>
    <w:p w:rsidR="004642F2" w:rsidRDefault="004642F2" w:rsidP="001E22D9">
      <w:pPr>
        <w:pStyle w:val="ConsPlusNormal"/>
        <w:ind w:left="540"/>
        <w:jc w:val="both"/>
        <w:rPr>
          <w:sz w:val="26"/>
        </w:rPr>
      </w:pPr>
      <w:r>
        <w:rPr>
          <w:sz w:val="26"/>
        </w:rPr>
        <w:t xml:space="preserve"> </w:t>
      </w:r>
    </w:p>
    <w:p w:rsidR="004642F2" w:rsidRDefault="004642F2" w:rsidP="004642F2">
      <w:pPr>
        <w:pStyle w:val="ConsPlusNormal"/>
        <w:ind w:firstLine="540"/>
        <w:jc w:val="both"/>
        <w:rPr>
          <w:sz w:val="26"/>
        </w:rPr>
      </w:pPr>
    </w:p>
    <w:p w:rsidR="004642F2" w:rsidRDefault="004642F2" w:rsidP="004642F2">
      <w:pPr>
        <w:pStyle w:val="a3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Настоящее постановление вступает в силу после его официального         опубликования (обнародования).</w:t>
      </w:r>
    </w:p>
    <w:p w:rsidR="004642F2" w:rsidRDefault="004642F2" w:rsidP="004642F2">
      <w:pPr>
        <w:pStyle w:val="a3"/>
        <w:jc w:val="both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ab/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/>
    <w:p w:rsidR="009F4A3A" w:rsidRDefault="009F4A3A"/>
    <w:sectPr w:rsidR="009F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2F2"/>
    <w:rsid w:val="001E22D9"/>
    <w:rsid w:val="002E1647"/>
    <w:rsid w:val="004642F2"/>
    <w:rsid w:val="009F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642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42F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46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64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464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6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2016-12-06T07:31:00Z</dcterms:created>
  <dcterms:modified xsi:type="dcterms:W3CDTF">2016-12-06T07:54:00Z</dcterms:modified>
</cp:coreProperties>
</file>