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3BD" w:rsidRPr="005740C5" w:rsidRDefault="00DF33BD" w:rsidP="00DF33BD">
      <w:pPr>
        <w:pStyle w:val="ConsPlusTitle"/>
        <w:widowControl/>
        <w:jc w:val="right"/>
        <w:outlineLvl w:val="0"/>
        <w:rPr>
          <w:bCs w:val="0"/>
        </w:rPr>
      </w:pPr>
      <w:r w:rsidRPr="005740C5">
        <w:rPr>
          <w:bCs w:val="0"/>
        </w:rPr>
        <w:t>ПРОЕКТ</w:t>
      </w:r>
    </w:p>
    <w:p w:rsidR="00DF33BD" w:rsidRDefault="00DF33BD" w:rsidP="00DF33BD">
      <w:pPr>
        <w:pStyle w:val="ConsPlusTitle"/>
        <w:widowControl/>
        <w:jc w:val="center"/>
        <w:outlineLvl w:val="0"/>
        <w:rPr>
          <w:b w:val="0"/>
          <w:bCs w:val="0"/>
        </w:rPr>
      </w:pPr>
      <w:r>
        <w:rPr>
          <w:b w:val="0"/>
          <w:bCs w:val="0"/>
          <w:noProof/>
        </w:rPr>
        <w:drawing>
          <wp:inline distT="0" distB="0" distL="0" distR="0">
            <wp:extent cx="466725" cy="62865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466725" cy="628650"/>
                    </a:xfrm>
                    <a:prstGeom prst="rect">
                      <a:avLst/>
                    </a:prstGeom>
                    <a:noFill/>
                  </pic:spPr>
                </pic:pic>
              </a:graphicData>
            </a:graphic>
          </wp:inline>
        </w:drawing>
      </w:r>
    </w:p>
    <w:p w:rsidR="00DF33BD" w:rsidRDefault="00DF33BD" w:rsidP="00DF33BD">
      <w:pPr>
        <w:pStyle w:val="ConsPlusTitle"/>
        <w:widowControl/>
        <w:jc w:val="center"/>
        <w:outlineLvl w:val="0"/>
      </w:pPr>
    </w:p>
    <w:p w:rsidR="00DF33BD" w:rsidRPr="005740C5" w:rsidRDefault="00DF33BD" w:rsidP="00DF33BD">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                                                                                                                                            </w:t>
      </w:r>
    </w:p>
    <w:p w:rsidR="00DF33BD" w:rsidRPr="005740C5" w:rsidRDefault="00DF33BD" w:rsidP="00DF33BD">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АДМИНИСТРАЦИЯ МУНИЦИПАЛЬНОГО ОБРАЗОВАНИЯ </w:t>
      </w:r>
    </w:p>
    <w:p w:rsidR="00DF33BD" w:rsidRPr="005740C5" w:rsidRDefault="00DF33BD" w:rsidP="00DF33BD">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«ТИМАНСКИЙ СЕЛЬСОВЕТ» НЕНЕЦКОГО АВТОНОМНОГО ОКРУГА</w:t>
      </w:r>
    </w:p>
    <w:p w:rsidR="00DF33BD" w:rsidRDefault="00DF33BD" w:rsidP="00DF33BD">
      <w:pPr>
        <w:pStyle w:val="ConsPlusTitle"/>
        <w:widowControl/>
        <w:jc w:val="center"/>
      </w:pPr>
    </w:p>
    <w:p w:rsidR="00DF33BD" w:rsidRDefault="00DF33BD" w:rsidP="00DF33BD">
      <w:pPr>
        <w:pStyle w:val="ConsPlusTitle"/>
        <w:widowControl/>
        <w:jc w:val="center"/>
      </w:pPr>
    </w:p>
    <w:p w:rsidR="00DF33BD" w:rsidRPr="006B17C6" w:rsidRDefault="00DF33BD" w:rsidP="00DF33BD">
      <w:pPr>
        <w:pStyle w:val="ConsTitle"/>
        <w:ind w:right="0"/>
        <w:jc w:val="center"/>
        <w:rPr>
          <w:rFonts w:ascii="Times New Roman" w:hAnsi="Times New Roman" w:cs="Times New Roman"/>
          <w:bCs w:val="0"/>
          <w:sz w:val="26"/>
          <w:szCs w:val="26"/>
        </w:rPr>
      </w:pPr>
      <w:r w:rsidRPr="006B17C6">
        <w:rPr>
          <w:rFonts w:ascii="Times New Roman" w:hAnsi="Times New Roman" w:cs="Times New Roman"/>
          <w:bCs w:val="0"/>
          <w:sz w:val="26"/>
          <w:szCs w:val="26"/>
        </w:rPr>
        <w:t>ПОСТАНОВЛЕНИЕ</w:t>
      </w:r>
    </w:p>
    <w:p w:rsidR="00DF33BD" w:rsidRPr="00C2591E" w:rsidRDefault="00DF33BD" w:rsidP="00DF33BD">
      <w:pPr>
        <w:pStyle w:val="ConsTitle"/>
        <w:ind w:right="0"/>
        <w:jc w:val="center"/>
        <w:rPr>
          <w:rFonts w:ascii="Times New Roman" w:hAnsi="Times New Roman" w:cs="Times New Roman"/>
          <w:sz w:val="24"/>
          <w:szCs w:val="24"/>
        </w:rPr>
      </w:pPr>
    </w:p>
    <w:p w:rsidR="00DF33BD" w:rsidRPr="00DF33BD" w:rsidRDefault="00DF33BD" w:rsidP="00DF33BD">
      <w:pPr>
        <w:pStyle w:val="a3"/>
        <w:rPr>
          <w:rFonts w:ascii="Times New Roman" w:hAnsi="Times New Roman"/>
          <w:b/>
          <w:bCs/>
          <w:kern w:val="32"/>
          <w:sz w:val="26"/>
          <w:szCs w:val="26"/>
          <w:u w:val="single"/>
        </w:rPr>
      </w:pPr>
      <w:r w:rsidRPr="00DF33BD">
        <w:rPr>
          <w:rFonts w:ascii="Times New Roman" w:hAnsi="Times New Roman"/>
          <w:b/>
          <w:bCs/>
          <w:kern w:val="32"/>
          <w:sz w:val="26"/>
          <w:szCs w:val="26"/>
          <w:u w:val="single"/>
        </w:rPr>
        <w:t xml:space="preserve">от 00.00.2017  № 00   </w:t>
      </w:r>
      <w:proofErr w:type="spellStart"/>
      <w:proofErr w:type="gramStart"/>
      <w:r w:rsidRPr="00DF33BD">
        <w:rPr>
          <w:rFonts w:ascii="Times New Roman" w:hAnsi="Times New Roman"/>
          <w:b/>
          <w:bCs/>
          <w:kern w:val="32"/>
          <w:sz w:val="26"/>
          <w:szCs w:val="26"/>
          <w:u w:val="single"/>
        </w:rPr>
        <w:t>п</w:t>
      </w:r>
      <w:proofErr w:type="spellEnd"/>
      <w:proofErr w:type="gramEnd"/>
      <w:r w:rsidRPr="00DF33BD">
        <w:rPr>
          <w:rFonts w:ascii="Times New Roman" w:hAnsi="Times New Roman"/>
          <w:b/>
          <w:bCs/>
          <w:kern w:val="32"/>
          <w:sz w:val="26"/>
          <w:szCs w:val="26"/>
          <w:u w:val="single"/>
        </w:rPr>
        <w:t xml:space="preserve">   </w:t>
      </w:r>
    </w:p>
    <w:p w:rsidR="00DF33BD" w:rsidRPr="00DF33BD" w:rsidRDefault="00DF33BD" w:rsidP="00DF33BD">
      <w:pPr>
        <w:pStyle w:val="ConsPlusTitle"/>
        <w:widowControl/>
        <w:rPr>
          <w:rFonts w:ascii="Times New Roman" w:hAnsi="Times New Roman" w:cs="Times New Roman"/>
          <w:b w:val="0"/>
          <w:bCs w:val="0"/>
          <w:kern w:val="32"/>
          <w:sz w:val="26"/>
          <w:szCs w:val="26"/>
        </w:rPr>
      </w:pPr>
      <w:r w:rsidRPr="00DF33BD">
        <w:rPr>
          <w:rFonts w:ascii="Times New Roman" w:hAnsi="Times New Roman" w:cs="Times New Roman"/>
          <w:b w:val="0"/>
          <w:kern w:val="32"/>
        </w:rPr>
        <w:t>п. Индига, НАО</w:t>
      </w:r>
    </w:p>
    <w:p w:rsidR="00DF33BD" w:rsidRPr="00DF33BD" w:rsidRDefault="00DF33BD" w:rsidP="00DF33BD">
      <w:pPr>
        <w:pStyle w:val="ConsPlusTitle"/>
        <w:widowControl/>
        <w:rPr>
          <w:rFonts w:ascii="Times New Roman" w:hAnsi="Times New Roman" w:cs="Times New Roman"/>
          <w:b w:val="0"/>
          <w:bCs w:val="0"/>
          <w:kern w:val="32"/>
          <w:sz w:val="26"/>
          <w:szCs w:val="26"/>
        </w:rPr>
      </w:pPr>
      <w:r w:rsidRPr="00DF33BD">
        <w:rPr>
          <w:rFonts w:ascii="Times New Roman" w:hAnsi="Times New Roman" w:cs="Times New Roman"/>
          <w:sz w:val="22"/>
          <w:szCs w:val="22"/>
        </w:rPr>
        <w:pict>
          <v:shapetype id="_x0000_t202" coordsize="21600,21600" o:spt="202" path="m,l,21600r21600,l21600,xe">
            <v:stroke joinstyle="miter"/>
            <v:path gradientshapeok="t" o:connecttype="rect"/>
          </v:shapetype>
          <v:shape id="_x0000_s1026" type="#_x0000_t202" style="position:absolute;margin-left:-9.75pt;margin-top:11.75pt;width:296.95pt;height:95.1pt;z-index:251660288" stroked="f">
            <v:textbox>
              <w:txbxContent>
                <w:p w:rsidR="00DF33BD" w:rsidRPr="00DF33BD" w:rsidRDefault="00DF33BD" w:rsidP="00DF33BD">
                  <w:pPr>
                    <w:autoSpaceDE w:val="0"/>
                    <w:autoSpaceDN w:val="0"/>
                    <w:adjustRightInd w:val="0"/>
                    <w:spacing w:after="0"/>
                    <w:ind w:firstLine="540"/>
                    <w:jc w:val="both"/>
                    <w:rPr>
                      <w:rFonts w:ascii="Times New Roman" w:hAnsi="Times New Roman" w:cs="Times New Roman"/>
                      <w:sz w:val="24"/>
                      <w:szCs w:val="24"/>
                    </w:rPr>
                  </w:pPr>
                  <w:r w:rsidRPr="00DF33BD">
                    <w:rPr>
                      <w:rFonts w:ascii="Times New Roman" w:hAnsi="Times New Roman" w:cs="Times New Roman"/>
                      <w:sz w:val="24"/>
                      <w:szCs w:val="24"/>
                    </w:rPr>
                    <w:t>О внесении изменений в Административный регламент исполнения муниципальной функции по осуществлению земельного  контроля на территории муниципального  образования «Тиманский сельсовет» Ненецкого автономного округа</w:t>
                  </w:r>
                </w:p>
                <w:p w:rsidR="00DF33BD" w:rsidRPr="005740C5" w:rsidRDefault="00DF33BD" w:rsidP="00DF33BD">
                  <w:pPr>
                    <w:pStyle w:val="1"/>
                    <w:jc w:val="left"/>
                    <w:rPr>
                      <w:b w:val="0"/>
                    </w:rPr>
                  </w:pPr>
                </w:p>
                <w:p w:rsidR="00DF33BD" w:rsidRDefault="00DF33BD" w:rsidP="00DF33BD">
                  <w:pPr>
                    <w:jc w:val="both"/>
                    <w:rPr>
                      <w:sz w:val="26"/>
                      <w:szCs w:val="26"/>
                    </w:rPr>
                  </w:pPr>
                </w:p>
              </w:txbxContent>
            </v:textbox>
          </v:shape>
        </w:pict>
      </w:r>
    </w:p>
    <w:p w:rsidR="00DF33BD" w:rsidRDefault="00DF33BD" w:rsidP="00DF33BD">
      <w:pPr>
        <w:ind w:left="4536" w:right="4195" w:hanging="4536"/>
        <w:jc w:val="both"/>
        <w:rPr>
          <w:sz w:val="26"/>
          <w:szCs w:val="26"/>
        </w:rPr>
      </w:pPr>
    </w:p>
    <w:p w:rsidR="00DF33BD" w:rsidRPr="005740C5" w:rsidRDefault="00DF33BD" w:rsidP="00DF33BD">
      <w:pPr>
        <w:tabs>
          <w:tab w:val="left" w:pos="1605"/>
        </w:tabs>
        <w:ind w:left="4536" w:right="4195" w:hanging="4536"/>
        <w:jc w:val="both"/>
        <w:rPr>
          <w:sz w:val="26"/>
          <w:szCs w:val="26"/>
        </w:rPr>
      </w:pPr>
      <w:r w:rsidRPr="00D7261D">
        <w:rPr>
          <w:rFonts w:ascii="Times New Roman" w:hAnsi="Times New Roman" w:cs="Times New Roman"/>
          <w:b/>
          <w:sz w:val="24"/>
          <w:szCs w:val="24"/>
        </w:rPr>
        <w:t xml:space="preserve">                                              </w:t>
      </w:r>
      <w:r>
        <w:rPr>
          <w:b/>
        </w:rPr>
        <w:tab/>
      </w:r>
    </w:p>
    <w:p w:rsidR="00DF33BD" w:rsidRPr="008548F5" w:rsidRDefault="00DF33BD" w:rsidP="00DF33BD">
      <w:pPr>
        <w:widowControl w:val="0"/>
        <w:autoSpaceDE w:val="0"/>
        <w:autoSpaceDN w:val="0"/>
        <w:adjustRightInd w:val="0"/>
        <w:jc w:val="center"/>
        <w:rPr>
          <w:b/>
          <w:sz w:val="24"/>
          <w:szCs w:val="24"/>
        </w:rPr>
      </w:pPr>
    </w:p>
    <w:p w:rsidR="00DF33BD" w:rsidRPr="008548F5" w:rsidRDefault="00DF33BD" w:rsidP="00DF33BD">
      <w:pPr>
        <w:autoSpaceDE w:val="0"/>
        <w:autoSpaceDN w:val="0"/>
        <w:adjustRightInd w:val="0"/>
        <w:jc w:val="both"/>
        <w:rPr>
          <w:sz w:val="24"/>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roofErr w:type="gramStart"/>
      <w:r w:rsidRPr="00DF33BD">
        <w:rPr>
          <w:rFonts w:ascii="Times New Roman" w:hAnsi="Times New Roman" w:cs="Times New Roman"/>
          <w:sz w:val="26"/>
          <w:szCs w:val="24"/>
        </w:rPr>
        <w:t xml:space="preserve">Руководствуясь  Земельным кодексом Российской Федерации, </w:t>
      </w:r>
      <w:r w:rsidRPr="00DF33BD">
        <w:rPr>
          <w:rFonts w:ascii="Times New Roman" w:hAnsi="Times New Roman" w:cs="Times New Roman"/>
          <w:bCs/>
          <w:sz w:val="26"/>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F33BD">
        <w:rPr>
          <w:rFonts w:ascii="Times New Roman" w:hAnsi="Times New Roman" w:cs="Times New Roman"/>
          <w:b/>
          <w:bCs/>
          <w:sz w:val="26"/>
          <w:szCs w:val="24"/>
        </w:rPr>
        <w:t xml:space="preserve"> </w:t>
      </w:r>
      <w:r w:rsidRPr="00DF33BD">
        <w:rPr>
          <w:rFonts w:ascii="Times New Roman" w:hAnsi="Times New Roman" w:cs="Times New Roman"/>
          <w:sz w:val="26"/>
          <w:szCs w:val="24"/>
        </w:rPr>
        <w:t xml:space="preserve">Федеральный </w:t>
      </w:r>
      <w:hyperlink r:id="rId6" w:history="1">
        <w:r w:rsidRPr="00DF33BD">
          <w:rPr>
            <w:rFonts w:ascii="Times New Roman" w:hAnsi="Times New Roman" w:cs="Times New Roman"/>
            <w:color w:val="000000"/>
            <w:sz w:val="26"/>
            <w:szCs w:val="24"/>
          </w:rPr>
          <w:t>закон</w:t>
        </w:r>
      </w:hyperlink>
      <w:r w:rsidRPr="00DF33BD">
        <w:rPr>
          <w:rFonts w:ascii="Times New Roman" w:hAnsi="Times New Roman" w:cs="Times New Roman"/>
          <w:sz w:val="26"/>
          <w:szCs w:val="24"/>
        </w:rPr>
        <w:t>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w:t>
      </w:r>
      <w:proofErr w:type="gramEnd"/>
      <w:r w:rsidRPr="00DF33BD">
        <w:rPr>
          <w:rFonts w:ascii="Times New Roman" w:hAnsi="Times New Roman" w:cs="Times New Roman"/>
          <w:sz w:val="26"/>
          <w:szCs w:val="24"/>
        </w:rPr>
        <w:t xml:space="preserve"> административных регламентов осуществления муниципального контроля",  Администрация МО «Тиманский  сельсовет» НАО постановляет:</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20.11.2013 № 101.</w:t>
      </w:r>
    </w:p>
    <w:p w:rsidR="00DF33BD" w:rsidRPr="00DF33BD" w:rsidRDefault="00DF33BD" w:rsidP="00DF33BD">
      <w:pPr>
        <w:tabs>
          <w:tab w:val="left" w:pos="-284"/>
        </w:tabs>
        <w:spacing w:after="0"/>
        <w:ind w:firstLine="487"/>
        <w:jc w:val="both"/>
        <w:rPr>
          <w:rFonts w:ascii="Times New Roman" w:hAnsi="Times New Roman" w:cs="Times New Roman"/>
          <w:i/>
          <w:sz w:val="26"/>
          <w:szCs w:val="24"/>
        </w:rPr>
      </w:pPr>
      <w:r w:rsidRPr="00DF33BD">
        <w:rPr>
          <w:rFonts w:ascii="Times New Roman" w:hAnsi="Times New Roman" w:cs="Times New Roman"/>
          <w:sz w:val="26"/>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DF33BD" w:rsidRPr="00DF33BD" w:rsidRDefault="00DF33BD" w:rsidP="00DF33BD">
      <w:pPr>
        <w:widowControl w:val="0"/>
        <w:autoSpaceDE w:val="0"/>
        <w:autoSpaceDN w:val="0"/>
        <w:adjustRightInd w:val="0"/>
        <w:spacing w:after="0"/>
        <w:jc w:val="both"/>
        <w:rPr>
          <w:rFonts w:ascii="Times New Roman" w:hAnsi="Times New Roman" w:cs="Times New Roman"/>
          <w:sz w:val="26"/>
          <w:szCs w:val="24"/>
        </w:rPr>
      </w:pPr>
    </w:p>
    <w:p w:rsidR="00DF33BD" w:rsidRDefault="00DF33BD" w:rsidP="00DF33BD">
      <w:pPr>
        <w:spacing w:after="0"/>
        <w:rPr>
          <w:rFonts w:ascii="Times New Roman" w:hAnsi="Times New Roman" w:cs="Times New Roman"/>
          <w:sz w:val="26"/>
          <w:szCs w:val="24"/>
        </w:rPr>
      </w:pPr>
    </w:p>
    <w:p w:rsidR="00DF33BD" w:rsidRPr="00DF33BD" w:rsidRDefault="00DF33BD" w:rsidP="00DF33BD">
      <w:pPr>
        <w:spacing w:after="0"/>
        <w:rPr>
          <w:rFonts w:ascii="Times New Roman" w:hAnsi="Times New Roman" w:cs="Times New Roman"/>
          <w:sz w:val="26"/>
          <w:szCs w:val="24"/>
        </w:rPr>
      </w:pPr>
      <w:r w:rsidRPr="00DF33BD">
        <w:rPr>
          <w:rFonts w:ascii="Times New Roman" w:hAnsi="Times New Roman" w:cs="Times New Roman"/>
          <w:sz w:val="26"/>
          <w:szCs w:val="24"/>
        </w:rPr>
        <w:t xml:space="preserve">Глава МО «Тиманский сельсовет» НАО                                                 </w:t>
      </w:r>
      <w:r>
        <w:rPr>
          <w:rFonts w:ascii="Times New Roman" w:hAnsi="Times New Roman" w:cs="Times New Roman"/>
          <w:sz w:val="26"/>
          <w:szCs w:val="24"/>
        </w:rPr>
        <w:t xml:space="preserve">      </w:t>
      </w:r>
      <w:r w:rsidRPr="00DF33BD">
        <w:rPr>
          <w:rFonts w:ascii="Times New Roman" w:hAnsi="Times New Roman" w:cs="Times New Roman"/>
          <w:sz w:val="26"/>
          <w:szCs w:val="24"/>
        </w:rPr>
        <w:t xml:space="preserve">  О.И. Давыдов</w:t>
      </w:r>
    </w:p>
    <w:p w:rsidR="00DF33BD" w:rsidRPr="00DF33BD" w:rsidRDefault="00DF33BD" w:rsidP="00DF33BD">
      <w:pPr>
        <w:widowControl w:val="0"/>
        <w:autoSpaceDE w:val="0"/>
        <w:autoSpaceDN w:val="0"/>
        <w:adjustRightInd w:val="0"/>
        <w:spacing w:after="0"/>
        <w:rPr>
          <w:rFonts w:ascii="Times New Roman" w:hAnsi="Times New Roman" w:cs="Times New Roman"/>
          <w:sz w:val="26"/>
          <w:szCs w:val="24"/>
        </w:rPr>
      </w:pPr>
    </w:p>
    <w:p w:rsidR="00DF33BD" w:rsidRDefault="00DF33BD" w:rsidP="00DF33BD">
      <w:pPr>
        <w:spacing w:after="0"/>
        <w:ind w:firstLine="709"/>
        <w:jc w:val="right"/>
        <w:rPr>
          <w:rFonts w:ascii="Times New Roman" w:hAnsi="Times New Roman" w:cs="Times New Roman"/>
          <w:sz w:val="26"/>
          <w:szCs w:val="24"/>
        </w:rPr>
      </w:pPr>
    </w:p>
    <w:p w:rsidR="00DF33BD" w:rsidRPr="00DF33BD" w:rsidRDefault="00DF33BD" w:rsidP="00DF33BD">
      <w:pPr>
        <w:spacing w:after="0"/>
        <w:ind w:firstLine="709"/>
        <w:jc w:val="right"/>
        <w:rPr>
          <w:rFonts w:ascii="Times New Roman" w:hAnsi="Times New Roman" w:cs="Times New Roman"/>
          <w:sz w:val="26"/>
          <w:szCs w:val="24"/>
        </w:rPr>
      </w:pPr>
      <w:r w:rsidRPr="00DF33BD">
        <w:rPr>
          <w:rFonts w:ascii="Times New Roman" w:hAnsi="Times New Roman" w:cs="Times New Roman"/>
          <w:sz w:val="26"/>
          <w:szCs w:val="24"/>
        </w:rPr>
        <w:lastRenderedPageBreak/>
        <w:t xml:space="preserve">Приложение </w:t>
      </w:r>
    </w:p>
    <w:p w:rsidR="00DF33BD" w:rsidRPr="00DF33BD" w:rsidRDefault="00DF33BD" w:rsidP="00DF33BD">
      <w:pPr>
        <w:spacing w:after="0"/>
        <w:ind w:firstLine="709"/>
        <w:jc w:val="right"/>
        <w:rPr>
          <w:rFonts w:ascii="Times New Roman" w:hAnsi="Times New Roman" w:cs="Times New Roman"/>
          <w:sz w:val="26"/>
          <w:szCs w:val="24"/>
        </w:rPr>
      </w:pPr>
      <w:r w:rsidRPr="00DF33BD">
        <w:rPr>
          <w:rFonts w:ascii="Times New Roman" w:hAnsi="Times New Roman" w:cs="Times New Roman"/>
          <w:sz w:val="26"/>
          <w:szCs w:val="24"/>
        </w:rPr>
        <w:t>к Постановлению Администрации</w:t>
      </w:r>
    </w:p>
    <w:p w:rsidR="00DF33BD" w:rsidRPr="00DF33BD" w:rsidRDefault="00DF33BD" w:rsidP="00DF33BD">
      <w:pPr>
        <w:spacing w:after="0"/>
        <w:ind w:firstLine="709"/>
        <w:jc w:val="right"/>
        <w:rPr>
          <w:rFonts w:ascii="Times New Roman" w:hAnsi="Times New Roman" w:cs="Times New Roman"/>
          <w:sz w:val="26"/>
          <w:szCs w:val="24"/>
        </w:rPr>
      </w:pPr>
      <w:r w:rsidRPr="00DF33BD">
        <w:rPr>
          <w:rFonts w:ascii="Times New Roman" w:hAnsi="Times New Roman" w:cs="Times New Roman"/>
          <w:sz w:val="26"/>
          <w:szCs w:val="24"/>
        </w:rPr>
        <w:t xml:space="preserve">МО «Тиманский сельсовет» НАО  </w:t>
      </w:r>
    </w:p>
    <w:p w:rsidR="00DF33BD" w:rsidRPr="00DF33BD" w:rsidRDefault="00DF33BD" w:rsidP="00DF33BD">
      <w:pPr>
        <w:widowControl w:val="0"/>
        <w:autoSpaceDE w:val="0"/>
        <w:autoSpaceDN w:val="0"/>
        <w:adjustRightInd w:val="0"/>
        <w:spacing w:after="0"/>
        <w:jc w:val="right"/>
        <w:rPr>
          <w:rFonts w:ascii="Times New Roman" w:hAnsi="Times New Roman" w:cs="Times New Roman"/>
          <w:caps/>
          <w:sz w:val="26"/>
          <w:szCs w:val="24"/>
        </w:rPr>
      </w:pPr>
      <w:r w:rsidRPr="00DF33BD">
        <w:rPr>
          <w:rFonts w:ascii="Times New Roman" w:hAnsi="Times New Roman" w:cs="Times New Roman"/>
          <w:sz w:val="26"/>
          <w:szCs w:val="24"/>
        </w:rPr>
        <w:t xml:space="preserve">        от 00.00.2017  № __</w:t>
      </w:r>
    </w:p>
    <w:p w:rsidR="00DF33BD" w:rsidRPr="00DF33BD" w:rsidRDefault="00DF33BD" w:rsidP="00DF33BD">
      <w:pPr>
        <w:autoSpaceDE w:val="0"/>
        <w:autoSpaceDN w:val="0"/>
        <w:adjustRightInd w:val="0"/>
        <w:spacing w:after="0"/>
        <w:rPr>
          <w:rFonts w:ascii="Times New Roman" w:hAnsi="Times New Roman" w:cs="Times New Roman"/>
          <w:b/>
          <w:sz w:val="26"/>
          <w:szCs w:val="24"/>
        </w:rPr>
      </w:pPr>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r w:rsidRPr="00DF33BD">
        <w:rPr>
          <w:rFonts w:ascii="Times New Roman" w:hAnsi="Times New Roman" w:cs="Times New Roman"/>
          <w:b/>
          <w:sz w:val="26"/>
          <w:szCs w:val="24"/>
        </w:rPr>
        <w:t>Изменения</w:t>
      </w:r>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r w:rsidRPr="00DF33BD">
        <w:rPr>
          <w:rFonts w:ascii="Times New Roman" w:hAnsi="Times New Roman" w:cs="Times New Roman"/>
          <w:b/>
          <w:sz w:val="26"/>
          <w:szCs w:val="24"/>
        </w:rPr>
        <w:t xml:space="preserve"> в Административный регламент исполнения муниципальной функции по осуществлению земельного  контроля на территории </w:t>
      </w:r>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r w:rsidRPr="00DF33BD">
        <w:rPr>
          <w:rFonts w:ascii="Times New Roman" w:hAnsi="Times New Roman" w:cs="Times New Roman"/>
          <w:b/>
          <w:sz w:val="26"/>
          <w:szCs w:val="24"/>
        </w:rPr>
        <w:t>муниципального  образования «Тиманский  сельсовет» Ненецкого автономного округа</w:t>
      </w: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sz w:val="26"/>
          <w:szCs w:val="24"/>
        </w:rPr>
      </w:pPr>
      <w:r w:rsidRPr="00DF33BD">
        <w:rPr>
          <w:rFonts w:ascii="Times New Roman" w:hAnsi="Times New Roman" w:cs="Times New Roman"/>
          <w:sz w:val="26"/>
          <w:szCs w:val="24"/>
        </w:rPr>
        <w:t>Пункт 2.2. изложить в следующей редакции:</w:t>
      </w:r>
    </w:p>
    <w:p w:rsidR="00DF33BD" w:rsidRPr="00DF33BD" w:rsidRDefault="00DF33BD" w:rsidP="00DF33BD">
      <w:pPr>
        <w:autoSpaceDE w:val="0"/>
        <w:autoSpaceDN w:val="0"/>
        <w:adjustRightInd w:val="0"/>
        <w:spacing w:after="0"/>
        <w:ind w:firstLine="142"/>
        <w:jc w:val="both"/>
        <w:rPr>
          <w:rFonts w:ascii="Times New Roman" w:hAnsi="Times New Roman" w:cs="Times New Roman"/>
          <w:sz w:val="26"/>
          <w:szCs w:val="24"/>
        </w:rPr>
      </w:pPr>
      <w:r w:rsidRPr="00DF33BD">
        <w:rPr>
          <w:rFonts w:ascii="Times New Roman" w:hAnsi="Times New Roman" w:cs="Times New Roman"/>
          <w:sz w:val="26"/>
          <w:szCs w:val="24"/>
        </w:rPr>
        <w:t>«2.2.  Исполнение муниципальной функции осуществляется постоянно.</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 xml:space="preserve"> Срок проведения документарных и выездных проверок не может превышать двадцати рабочих дней.</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bookmarkStart w:id="0" w:name="Par3"/>
      <w:bookmarkEnd w:id="0"/>
      <w:r w:rsidRPr="00DF33BD">
        <w:rPr>
          <w:rFonts w:ascii="Times New Roman" w:hAnsi="Times New Roman" w:cs="Times New Roman"/>
          <w:sz w:val="26"/>
          <w:szCs w:val="24"/>
        </w:rPr>
        <w:t xml:space="preserve"> В отношении одного субъекта </w:t>
      </w:r>
      <w:hyperlink r:id="rId7" w:history="1">
        <w:r w:rsidRPr="00DF33BD">
          <w:rPr>
            <w:rFonts w:ascii="Times New Roman" w:hAnsi="Times New Roman" w:cs="Times New Roman"/>
            <w:color w:val="000000"/>
            <w:sz w:val="26"/>
            <w:szCs w:val="24"/>
          </w:rPr>
          <w:t>малого предпринимательства</w:t>
        </w:r>
      </w:hyperlink>
      <w:r w:rsidRPr="00DF33BD">
        <w:rPr>
          <w:rFonts w:ascii="Times New Roman" w:hAnsi="Times New Roman" w:cs="Times New Roman"/>
          <w:color w:val="000000"/>
          <w:sz w:val="26"/>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8" w:history="1">
        <w:proofErr w:type="spellStart"/>
        <w:r w:rsidRPr="00DF33BD">
          <w:rPr>
            <w:rFonts w:ascii="Times New Roman" w:hAnsi="Times New Roman" w:cs="Times New Roman"/>
            <w:color w:val="000000"/>
            <w:sz w:val="26"/>
            <w:szCs w:val="24"/>
          </w:rPr>
          <w:t>микропредприятия</w:t>
        </w:r>
        <w:proofErr w:type="spellEnd"/>
      </w:hyperlink>
      <w:r w:rsidRPr="00DF33BD">
        <w:rPr>
          <w:rFonts w:ascii="Times New Roman" w:hAnsi="Times New Roman" w:cs="Times New Roman"/>
          <w:color w:val="000000"/>
          <w:sz w:val="26"/>
          <w:szCs w:val="24"/>
        </w:rPr>
        <w:t xml:space="preserve"> в год.</w:t>
      </w:r>
    </w:p>
    <w:p w:rsidR="00DF33BD" w:rsidRPr="00DF33BD" w:rsidRDefault="00DF33BD" w:rsidP="00DF33BD">
      <w:pPr>
        <w:pStyle w:val="ConsPlusNormal"/>
        <w:ind w:firstLine="540"/>
        <w:jc w:val="both"/>
        <w:rPr>
          <w:rFonts w:ascii="Times New Roman" w:hAnsi="Times New Roman"/>
          <w:sz w:val="26"/>
          <w:szCs w:val="24"/>
        </w:rPr>
      </w:pPr>
      <w:r w:rsidRPr="00DF33BD">
        <w:rPr>
          <w:rFonts w:ascii="Times New Roman" w:hAnsi="Times New Roman"/>
          <w:color w:val="000000"/>
          <w:sz w:val="26"/>
          <w:szCs w:val="24"/>
        </w:rPr>
        <w:t>В случае необходимости при проведении проверки в</w:t>
      </w:r>
      <w:r w:rsidRPr="00DF33BD">
        <w:rPr>
          <w:rFonts w:ascii="Times New Roman" w:hAnsi="Times New Roman"/>
          <w:snapToGrid/>
          <w:color w:val="000000"/>
          <w:sz w:val="26"/>
          <w:szCs w:val="24"/>
        </w:rPr>
        <w:t xml:space="preserve"> отношении одного субъекта </w:t>
      </w:r>
      <w:hyperlink r:id="rId9" w:history="1">
        <w:r w:rsidRPr="00DF33BD">
          <w:rPr>
            <w:rFonts w:ascii="Times New Roman" w:hAnsi="Times New Roman"/>
            <w:snapToGrid/>
            <w:color w:val="000000"/>
            <w:sz w:val="26"/>
            <w:szCs w:val="24"/>
          </w:rPr>
          <w:t>малого предпринимательства</w:t>
        </w:r>
      </w:hyperlink>
      <w:r w:rsidRPr="00DF33BD">
        <w:rPr>
          <w:rFonts w:ascii="Times New Roman" w:hAnsi="Times New Roman"/>
          <w:color w:val="000000"/>
          <w:sz w:val="26"/>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DF33BD">
        <w:rPr>
          <w:rFonts w:ascii="Times New Roman" w:hAnsi="Times New Roman"/>
          <w:sz w:val="26"/>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 xml:space="preserve">На период </w:t>
      </w:r>
      <w:proofErr w:type="gramStart"/>
      <w:r w:rsidRPr="00DF33BD">
        <w:rPr>
          <w:rFonts w:ascii="Times New Roman" w:hAnsi="Times New Roman" w:cs="Times New Roman"/>
          <w:sz w:val="26"/>
          <w:szCs w:val="24"/>
        </w:rPr>
        <w:t>действия срока приостановления проведения проверки</w:t>
      </w:r>
      <w:proofErr w:type="gramEnd"/>
      <w:r w:rsidRPr="00DF33BD">
        <w:rPr>
          <w:rFonts w:ascii="Times New Roman" w:hAnsi="Times New Roman" w:cs="Times New Roman"/>
          <w:sz w:val="26"/>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 xml:space="preserve"> </w:t>
      </w:r>
      <w:proofErr w:type="gramStart"/>
      <w:r w:rsidRPr="00DF33BD">
        <w:rPr>
          <w:rFonts w:ascii="Times New Roman" w:hAnsi="Times New Roman" w:cs="Times New Roman"/>
          <w:sz w:val="26"/>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DF33BD">
        <w:rPr>
          <w:rFonts w:ascii="Times New Roman" w:hAnsi="Times New Roman" w:cs="Times New Roman"/>
          <w:sz w:val="26"/>
          <w:szCs w:val="24"/>
        </w:rPr>
        <w:t>микропредприятий</w:t>
      </w:r>
      <w:proofErr w:type="spellEnd"/>
      <w:proofErr w:type="gramEnd"/>
      <w:r w:rsidRPr="00DF33BD">
        <w:rPr>
          <w:rFonts w:ascii="Times New Roman" w:hAnsi="Times New Roman" w:cs="Times New Roman"/>
          <w:sz w:val="26"/>
          <w:szCs w:val="24"/>
        </w:rPr>
        <w:t xml:space="preserve"> не более чем на пятнадцать часов</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3.4.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r w:rsidRPr="00DF33BD">
        <w:rPr>
          <w:rFonts w:ascii="Times New Roman" w:hAnsi="Times New Roman" w:cs="Times New Roman"/>
          <w:sz w:val="26"/>
          <w:szCs w:val="24"/>
        </w:rPr>
        <w:t>«3.4. Основанием для проведения внеплановой проверки является:</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1) истечение срока исполнения юридическим лицом, индивидуальным предпринимателем, гражданам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lastRenderedPageBreak/>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DF33BD">
        <w:rPr>
          <w:rFonts w:ascii="Times New Roman" w:hAnsi="Times New Roman" w:cs="Times New Roman"/>
          <w:color w:val="000000"/>
          <w:sz w:val="26"/>
          <w:szCs w:val="24"/>
        </w:rPr>
        <w:t xml:space="preserve"> государства, а также угрозы чрезвычайных ситуаций природного и техногенного характера;</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DF33BD">
        <w:rPr>
          <w:rFonts w:ascii="Times New Roman" w:hAnsi="Times New Roman" w:cs="Times New Roman"/>
          <w:color w:val="000000"/>
          <w:sz w:val="26"/>
          <w:szCs w:val="24"/>
        </w:rPr>
        <w:t xml:space="preserve"> также возникновение чрезвычайных ситуаций природного и техногенного характера.</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Pr="00DF33BD">
        <w:rPr>
          <w:rFonts w:ascii="Times New Roman" w:hAnsi="Times New Roman" w:cs="Times New Roman"/>
          <w:color w:val="000000"/>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3.6. изложить в следующей редакции:</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r w:rsidRPr="00DF33BD">
        <w:rPr>
          <w:rFonts w:ascii="Times New Roman" w:hAnsi="Times New Roman" w:cs="Times New Roman"/>
          <w:sz w:val="26"/>
          <w:szCs w:val="24"/>
        </w:rPr>
        <w:t>«3.6. Основанием для включения плановой проверки в ежегодный план проведения плановых проверок является истечение трех лет со дня:</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r w:rsidRPr="00DF33BD">
        <w:rPr>
          <w:rFonts w:ascii="Times New Roman" w:hAnsi="Times New Roman" w:cs="Times New Roman"/>
          <w:sz w:val="26"/>
          <w:szCs w:val="24"/>
        </w:rPr>
        <w:t>1) государственной регистрации юридического лица, индивидуального предпринимателя;</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r w:rsidRPr="00DF33BD">
        <w:rPr>
          <w:rFonts w:ascii="Times New Roman" w:hAnsi="Times New Roman" w:cs="Times New Roman"/>
          <w:sz w:val="26"/>
          <w:szCs w:val="24"/>
        </w:rPr>
        <w:lastRenderedPageBreak/>
        <w:t>2) окончания проведения последней плановой проверки юридического лица, индивидуального предпринимателя;</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proofErr w:type="gramStart"/>
      <w:r w:rsidRPr="00DF33BD">
        <w:rPr>
          <w:rFonts w:ascii="Times New Roman" w:hAnsi="Times New Roman" w:cs="Times New Roman"/>
          <w:sz w:val="26"/>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3.12. изложить в следующей редакции:</w:t>
      </w:r>
    </w:p>
    <w:p w:rsidR="00DF33BD" w:rsidRPr="00DF33BD" w:rsidRDefault="00DF33BD" w:rsidP="00DF33BD">
      <w:pPr>
        <w:pStyle w:val="ConsPlusNormal"/>
        <w:ind w:firstLine="0"/>
        <w:jc w:val="both"/>
        <w:rPr>
          <w:rFonts w:ascii="Times New Roman" w:hAnsi="Times New Roman"/>
          <w:snapToGrid/>
          <w:sz w:val="26"/>
          <w:szCs w:val="24"/>
        </w:rPr>
      </w:pPr>
      <w:r w:rsidRPr="00DF33BD">
        <w:rPr>
          <w:rFonts w:ascii="Times New Roman" w:hAnsi="Times New Roman"/>
          <w:sz w:val="26"/>
          <w:szCs w:val="24"/>
        </w:rPr>
        <w:t>«3.12.</w:t>
      </w:r>
      <w:r w:rsidRPr="00DF33BD">
        <w:rPr>
          <w:rFonts w:ascii="Times New Roman" w:hAnsi="Times New Roman"/>
          <w:snapToGrid/>
          <w:sz w:val="26"/>
          <w:szCs w:val="24"/>
        </w:rPr>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0" w:history="1">
        <w:r w:rsidRPr="00DF33BD">
          <w:rPr>
            <w:rFonts w:ascii="Times New Roman" w:hAnsi="Times New Roman"/>
            <w:snapToGrid/>
            <w:color w:val="000000"/>
            <w:sz w:val="26"/>
            <w:szCs w:val="24"/>
          </w:rPr>
          <w:t>подпункте 3 пункта  3.4.</w:t>
        </w:r>
      </w:hyperlink>
      <w:r w:rsidRPr="00DF33BD">
        <w:rPr>
          <w:rFonts w:ascii="Times New Roman" w:hAnsi="Times New Roman"/>
          <w:snapToGrid/>
          <w:color w:val="000000"/>
          <w:sz w:val="26"/>
          <w:szCs w:val="24"/>
        </w:rPr>
        <w:t xml:space="preserve"> настоящего Административного регламента, не могут служить основанием для проведения внеплановой проверки. В случае</w:t>
      </w:r>
      <w:proofErr w:type="gramStart"/>
      <w:r w:rsidRPr="00DF33BD">
        <w:rPr>
          <w:rFonts w:ascii="Times New Roman" w:hAnsi="Times New Roman"/>
          <w:snapToGrid/>
          <w:color w:val="000000"/>
          <w:sz w:val="26"/>
          <w:szCs w:val="24"/>
        </w:rPr>
        <w:t>,</w:t>
      </w:r>
      <w:proofErr w:type="gramEnd"/>
      <w:r w:rsidRPr="00DF33BD">
        <w:rPr>
          <w:rFonts w:ascii="Times New Roman" w:hAnsi="Times New Roman"/>
          <w:snapToGrid/>
          <w:color w:val="000000"/>
          <w:sz w:val="26"/>
          <w:szCs w:val="24"/>
        </w:rPr>
        <w:t xml:space="preserve"> если изложенная в обращении или заявлении информация может в соответствии с </w:t>
      </w:r>
      <w:hyperlink r:id="rId11" w:history="1">
        <w:r w:rsidRPr="00DF33BD">
          <w:rPr>
            <w:rFonts w:ascii="Times New Roman" w:hAnsi="Times New Roman"/>
            <w:snapToGrid/>
            <w:color w:val="000000"/>
            <w:sz w:val="26"/>
            <w:szCs w:val="24"/>
          </w:rPr>
          <w:t>подпунктом 3 пункта  3.4.</w:t>
        </w:r>
      </w:hyperlink>
      <w:r w:rsidRPr="00DF33BD">
        <w:rPr>
          <w:rFonts w:ascii="Times New Roman" w:hAnsi="Times New Roman"/>
          <w:snapToGrid/>
          <w:sz w:val="26"/>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sidRPr="00DF33BD">
        <w:rPr>
          <w:rFonts w:ascii="Times New Roman" w:hAnsi="Times New Roman"/>
          <w:snapToGrid/>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3.14. изложить в следующей редакции: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«3.14. В распоряжения о проведении проверки указываются следующие сведения:</w:t>
      </w:r>
    </w:p>
    <w:p w:rsidR="00DF33BD" w:rsidRPr="00DF33BD" w:rsidRDefault="00DF33BD" w:rsidP="00DF33BD">
      <w:pPr>
        <w:autoSpaceDE w:val="0"/>
        <w:autoSpaceDN w:val="0"/>
        <w:adjustRightInd w:val="0"/>
        <w:spacing w:after="0"/>
        <w:ind w:firstLine="567"/>
        <w:jc w:val="both"/>
        <w:rPr>
          <w:rFonts w:ascii="Times New Roman" w:hAnsi="Times New Roman" w:cs="Times New Roman"/>
          <w:sz w:val="26"/>
          <w:szCs w:val="24"/>
        </w:rPr>
      </w:pPr>
      <w:r w:rsidRPr="00DF33BD">
        <w:rPr>
          <w:rFonts w:ascii="Times New Roman" w:hAnsi="Times New Roman" w:cs="Times New Roman"/>
          <w:sz w:val="26"/>
          <w:szCs w:val="24"/>
        </w:rPr>
        <w:t>1) наименование органа муниципального контроля, а также вид (виды) муниципального контроля;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4) цели, задачи, предмет проверки и срок ее проведения;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5) правовые основания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 xml:space="preserve">6) подлежащие проверке обязательные требования и требования, установленные муниципальными правовыми актами, в том числе реквизиты проверочного листа </w:t>
      </w:r>
      <w:r w:rsidRPr="00DF33BD">
        <w:rPr>
          <w:rFonts w:ascii="Times New Roman" w:hAnsi="Times New Roman" w:cs="Times New Roman"/>
          <w:sz w:val="26"/>
          <w:szCs w:val="24"/>
        </w:rPr>
        <w:lastRenderedPageBreak/>
        <w:t>(списка контрольных вопросов), если при проведении плановой проверки должен быть использован проверочный лист (список контрольных вопросов);</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7) сроки проведения и перечень мероприятий по контролю, необходимых для достижения целей и задач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8) перечень административных регламентов по осуществлению муниципального контроля;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10) даты начала и окончания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3.16.1.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
          <w:iCs/>
          <w:sz w:val="26"/>
          <w:szCs w:val="24"/>
        </w:rPr>
      </w:pPr>
      <w:r w:rsidRPr="00DF33BD">
        <w:rPr>
          <w:rFonts w:ascii="Times New Roman" w:hAnsi="Times New Roman" w:cs="Times New Roman"/>
          <w:color w:val="000000"/>
          <w:sz w:val="26"/>
          <w:szCs w:val="24"/>
        </w:rPr>
        <w:t xml:space="preserve">«3.16.1. </w:t>
      </w:r>
      <w:r w:rsidRPr="00DF33BD">
        <w:rPr>
          <w:rFonts w:ascii="Times New Roman" w:hAnsi="Times New Roman" w:cs="Times New Roman"/>
          <w:iCs/>
          <w:sz w:val="26"/>
          <w:szCs w:val="24"/>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DF33BD">
        <w:rPr>
          <w:rFonts w:ascii="Times New Roman" w:hAnsi="Times New Roman" w:cs="Times New Roman"/>
          <w:iCs/>
          <w:sz w:val="26"/>
          <w:szCs w:val="24"/>
        </w:rPr>
        <w:t>позднее</w:t>
      </w:r>
      <w:proofErr w:type="gramEnd"/>
      <w:r w:rsidRPr="00DF33BD">
        <w:rPr>
          <w:rFonts w:ascii="Times New Roman" w:hAnsi="Times New Roman" w:cs="Times New Roman"/>
          <w:iCs/>
          <w:sz w:val="26"/>
          <w:szCs w:val="24"/>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DF33BD">
        <w:rPr>
          <w:rFonts w:ascii="Times New Roman" w:hAnsi="Times New Roman" w:cs="Times New Roman"/>
          <w:iCs/>
          <w:sz w:val="26"/>
          <w:szCs w:val="24"/>
        </w:rPr>
        <w:t>предпринимателей</w:t>
      </w:r>
      <w:proofErr w:type="gramEnd"/>
      <w:r w:rsidRPr="00DF33BD">
        <w:rPr>
          <w:rFonts w:ascii="Times New Roman" w:hAnsi="Times New Roman" w:cs="Times New Roman"/>
          <w:iCs/>
          <w:sz w:val="26"/>
          <w:szCs w:val="24"/>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i/>
          <w:color w:val="FF0000"/>
          <w:sz w:val="26"/>
          <w:szCs w:val="24"/>
        </w:rPr>
      </w:pPr>
      <w:r w:rsidRPr="00DF33BD">
        <w:rPr>
          <w:rFonts w:ascii="Times New Roman" w:hAnsi="Times New Roman" w:cs="Times New Roman"/>
          <w:color w:val="000000"/>
          <w:sz w:val="26"/>
          <w:szCs w:val="24"/>
        </w:rPr>
        <w:t>Пункт 3.16.2.  признать утратившим силу</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3.16.3.  изложить в следующей редакции:</w:t>
      </w:r>
    </w:p>
    <w:p w:rsidR="00DF33BD" w:rsidRPr="00DF33BD" w:rsidRDefault="00DF33BD" w:rsidP="00DF33BD">
      <w:pPr>
        <w:pStyle w:val="ConsPlusNormal"/>
        <w:ind w:left="142" w:firstLine="0"/>
        <w:jc w:val="both"/>
        <w:rPr>
          <w:rFonts w:ascii="Times New Roman" w:hAnsi="Times New Roman"/>
          <w:snapToGrid/>
          <w:sz w:val="26"/>
          <w:szCs w:val="24"/>
        </w:rPr>
      </w:pPr>
      <w:r w:rsidRPr="00DF33BD">
        <w:rPr>
          <w:rFonts w:ascii="Times New Roman" w:hAnsi="Times New Roman"/>
          <w:snapToGrid/>
          <w:sz w:val="26"/>
          <w:szCs w:val="24"/>
        </w:rPr>
        <w:t>«3.16.3. В случае</w:t>
      </w:r>
      <w:proofErr w:type="gramStart"/>
      <w:r w:rsidRPr="00DF33BD">
        <w:rPr>
          <w:rFonts w:ascii="Times New Roman" w:hAnsi="Times New Roman"/>
          <w:snapToGrid/>
          <w:sz w:val="26"/>
          <w:szCs w:val="24"/>
        </w:rPr>
        <w:t>,</w:t>
      </w:r>
      <w:proofErr w:type="gramEnd"/>
      <w:r w:rsidRPr="00DF33BD">
        <w:rPr>
          <w:rFonts w:ascii="Times New Roman" w:hAnsi="Times New Roman"/>
          <w:snapToGrid/>
          <w:sz w:val="26"/>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w:t>
      </w:r>
      <w:r w:rsidRPr="00DF33BD">
        <w:rPr>
          <w:rFonts w:ascii="Times New Roman" w:hAnsi="Times New Roman"/>
          <w:snapToGrid/>
          <w:sz w:val="26"/>
          <w:szCs w:val="24"/>
        </w:rPr>
        <w:lastRenderedPageBreak/>
        <w:t>о начале проведения внеплановой выездной проверки не требуется</w:t>
      </w:r>
      <w:proofErr w:type="gramStart"/>
      <w:r w:rsidRPr="00DF33BD">
        <w:rPr>
          <w:rFonts w:ascii="Times New Roman" w:hAnsi="Times New Roman"/>
          <w:snapToGrid/>
          <w:sz w:val="26"/>
          <w:szCs w:val="24"/>
        </w:rPr>
        <w:t>.».</w:t>
      </w:r>
      <w:proofErr w:type="gramEnd"/>
    </w:p>
    <w:p w:rsidR="00DF33BD" w:rsidRPr="00DF33BD" w:rsidRDefault="00DF33BD" w:rsidP="00DF33BD">
      <w:pPr>
        <w:pStyle w:val="ConsPlusNormal"/>
        <w:ind w:left="540" w:firstLine="0"/>
        <w:jc w:val="both"/>
        <w:rPr>
          <w:rFonts w:ascii="Times New Roman" w:hAnsi="Times New Roman"/>
          <w:snapToGrid/>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3.24.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r w:rsidRPr="00DF33BD">
        <w:rPr>
          <w:rFonts w:ascii="Times New Roman" w:hAnsi="Times New Roman" w:cs="Times New Roman"/>
          <w:iCs/>
          <w:sz w:val="26"/>
          <w:szCs w:val="24"/>
        </w:rPr>
        <w:t>«3.24.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roofErr w:type="gramStart"/>
      <w:r w:rsidRPr="00DF33BD">
        <w:rPr>
          <w:rFonts w:ascii="Times New Roman" w:hAnsi="Times New Roman" w:cs="Times New Roman"/>
          <w:iCs/>
          <w:sz w:val="26"/>
          <w:szCs w:val="24"/>
        </w:rPr>
        <w:t>.».</w:t>
      </w:r>
      <w:proofErr w:type="gramEnd"/>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3.27.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r w:rsidRPr="00DF33BD">
        <w:rPr>
          <w:rFonts w:ascii="Times New Roman" w:hAnsi="Times New Roman" w:cs="Times New Roman"/>
          <w:iCs/>
          <w:sz w:val="26"/>
          <w:szCs w:val="24"/>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DF33BD">
        <w:rPr>
          <w:rFonts w:ascii="Times New Roman" w:hAnsi="Times New Roman" w:cs="Times New Roman"/>
          <w:iCs/>
          <w:sz w:val="26"/>
          <w:szCs w:val="24"/>
        </w:rPr>
        <w:t>,</w:t>
      </w:r>
      <w:proofErr w:type="gramEnd"/>
      <w:r w:rsidRPr="00DF33BD">
        <w:rPr>
          <w:rFonts w:ascii="Times New Roman" w:hAnsi="Times New Roman" w:cs="Times New Roman"/>
          <w:iCs/>
          <w:sz w:val="26"/>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roofErr w:type="gramStart"/>
      <w:r w:rsidRPr="00DF33BD">
        <w:rPr>
          <w:rFonts w:ascii="Times New Roman" w:hAnsi="Times New Roman" w:cs="Times New Roman"/>
          <w:iCs/>
          <w:sz w:val="26"/>
          <w:szCs w:val="24"/>
        </w:rPr>
        <w:t>.».</w:t>
      </w:r>
      <w:proofErr w:type="gramEnd"/>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p>
    <w:p w:rsidR="00DF33BD" w:rsidRPr="00DF33BD" w:rsidRDefault="00DF33BD" w:rsidP="00DF33BD">
      <w:pPr>
        <w:numPr>
          <w:ilvl w:val="0"/>
          <w:numId w:val="1"/>
        </w:numPr>
        <w:autoSpaceDE w:val="0"/>
        <w:autoSpaceDN w:val="0"/>
        <w:adjustRightInd w:val="0"/>
        <w:spacing w:after="0" w:line="240" w:lineRule="auto"/>
        <w:jc w:val="both"/>
        <w:rPr>
          <w:rFonts w:ascii="Times New Roman" w:hAnsi="Times New Roman" w:cs="Times New Roman"/>
          <w:iCs/>
          <w:sz w:val="26"/>
          <w:szCs w:val="24"/>
        </w:rPr>
      </w:pPr>
      <w:r w:rsidRPr="00DF33BD">
        <w:rPr>
          <w:rFonts w:ascii="Times New Roman" w:hAnsi="Times New Roman" w:cs="Times New Roman"/>
          <w:iCs/>
          <w:sz w:val="26"/>
          <w:szCs w:val="24"/>
        </w:rPr>
        <w:t>Пункт 3.34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r w:rsidRPr="00DF33BD">
        <w:rPr>
          <w:rFonts w:ascii="Times New Roman" w:hAnsi="Times New Roman" w:cs="Times New Roman"/>
          <w:iCs/>
          <w:sz w:val="26"/>
          <w:szCs w:val="24"/>
        </w:rPr>
        <w:t>«3.34. В случае</w:t>
      </w:r>
      <w:proofErr w:type="gramStart"/>
      <w:r w:rsidRPr="00DF33BD">
        <w:rPr>
          <w:rFonts w:ascii="Times New Roman" w:hAnsi="Times New Roman" w:cs="Times New Roman"/>
          <w:iCs/>
          <w:sz w:val="26"/>
          <w:szCs w:val="24"/>
        </w:rPr>
        <w:t>,</w:t>
      </w:r>
      <w:proofErr w:type="gramEnd"/>
      <w:r w:rsidRPr="00DF33BD">
        <w:rPr>
          <w:rFonts w:ascii="Times New Roman" w:hAnsi="Times New Roman" w:cs="Times New Roman"/>
          <w:iCs/>
          <w:sz w:val="26"/>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DF33BD">
        <w:rPr>
          <w:rFonts w:ascii="Times New Roman" w:hAnsi="Times New Roman" w:cs="Times New Roman"/>
          <w:iCs/>
          <w:sz w:val="26"/>
          <w:szCs w:val="24"/>
        </w:rPr>
        <w:t xml:space="preserve">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w:t>
      </w:r>
      <w:r w:rsidRPr="00DF33BD">
        <w:rPr>
          <w:rFonts w:ascii="Times New Roman" w:hAnsi="Times New Roman" w:cs="Times New Roman"/>
          <w:iCs/>
          <w:sz w:val="26"/>
          <w:szCs w:val="24"/>
        </w:rPr>
        <w:lastRenderedPageBreak/>
        <w:t>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line="240" w:lineRule="auto"/>
        <w:jc w:val="both"/>
        <w:rPr>
          <w:rFonts w:ascii="Times New Roman" w:hAnsi="Times New Roman" w:cs="Times New Roman"/>
          <w:sz w:val="26"/>
          <w:szCs w:val="24"/>
        </w:rPr>
      </w:pPr>
      <w:r w:rsidRPr="00DF33BD">
        <w:rPr>
          <w:rFonts w:ascii="Times New Roman" w:hAnsi="Times New Roman" w:cs="Times New Roman"/>
          <w:sz w:val="26"/>
          <w:szCs w:val="24"/>
        </w:rPr>
        <w:t>Абзац второй пункта 3.40.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roofErr w:type="gramStart"/>
      <w:r w:rsidRPr="00DF33BD">
        <w:rPr>
          <w:rFonts w:ascii="Times New Roman" w:hAnsi="Times New Roman" w:cs="Times New Roman"/>
          <w:sz w:val="26"/>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w:t>
      </w:r>
      <w:proofErr w:type="gramEnd"/>
      <w:r w:rsidRPr="00DF33BD">
        <w:rPr>
          <w:rFonts w:ascii="Times New Roman" w:hAnsi="Times New Roman" w:cs="Times New Roman"/>
          <w:sz w:val="26"/>
          <w:szCs w:val="24"/>
        </w:rPr>
        <w:t xml:space="preserve"> подписи</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 xml:space="preserve">Дополнить разделом </w:t>
      </w:r>
      <w:r w:rsidRPr="00DF33BD">
        <w:rPr>
          <w:rFonts w:ascii="Times New Roman" w:hAnsi="Times New Roman" w:cs="Times New Roman"/>
          <w:sz w:val="26"/>
          <w:szCs w:val="24"/>
          <w:lang w:val="en-US"/>
        </w:rPr>
        <w:t>VI</w:t>
      </w:r>
      <w:r w:rsidRPr="00DF33BD">
        <w:rPr>
          <w:rFonts w:ascii="Times New Roman" w:hAnsi="Times New Roman" w:cs="Times New Roman"/>
          <w:color w:val="000000"/>
          <w:sz w:val="26"/>
          <w:szCs w:val="24"/>
        </w:rPr>
        <w:t xml:space="preserve"> следующего содержания:</w:t>
      </w:r>
    </w:p>
    <w:p w:rsidR="00DF33BD" w:rsidRPr="00DF33BD" w:rsidRDefault="00DF33BD" w:rsidP="00DF33BD">
      <w:pPr>
        <w:autoSpaceDE w:val="0"/>
        <w:autoSpaceDN w:val="0"/>
        <w:adjustRightInd w:val="0"/>
        <w:spacing w:after="0"/>
        <w:outlineLvl w:val="0"/>
        <w:rPr>
          <w:rFonts w:ascii="Times New Roman" w:hAnsi="Times New Roman" w:cs="Times New Roman"/>
          <w:sz w:val="26"/>
          <w:szCs w:val="24"/>
        </w:rPr>
      </w:pPr>
      <w:r w:rsidRPr="00DF33BD">
        <w:rPr>
          <w:rFonts w:ascii="Times New Roman" w:hAnsi="Times New Roman" w:cs="Times New Roman"/>
          <w:sz w:val="26"/>
          <w:szCs w:val="24"/>
        </w:rPr>
        <w:t>«</w:t>
      </w:r>
      <w:r w:rsidRPr="00DF33BD">
        <w:rPr>
          <w:rFonts w:ascii="Times New Roman" w:hAnsi="Times New Roman" w:cs="Times New Roman"/>
          <w:sz w:val="26"/>
          <w:szCs w:val="24"/>
          <w:lang w:val="en-US"/>
        </w:rPr>
        <w:t>VI</w:t>
      </w:r>
      <w:r w:rsidRPr="00DF33BD">
        <w:rPr>
          <w:rFonts w:ascii="Times New Roman" w:hAnsi="Times New Roman" w:cs="Times New Roman"/>
          <w:sz w:val="26"/>
          <w:szCs w:val="24"/>
        </w:rPr>
        <w:t xml:space="preserve"> Организация и проведение мероприятий, направленных на профилактику нарушений обязательных требований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6.1. В целях предупреждения нарушений юридическими лицами,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6.2. В целях профилактики нарушений обязательных требований орган муниципального контроля: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 обеспечивает размещение на официальном сайте муниципального образования «Тиманский сельсовет» Ненецкого автономного округа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2) осуществляет в средствах массовой информации и иными способами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roofErr w:type="gramStart"/>
      <w:r w:rsidRPr="00DF33BD">
        <w:rPr>
          <w:rFonts w:ascii="Times New Roman" w:hAnsi="Times New Roman" w:cs="Times New Roman"/>
          <w:sz w:val="26"/>
          <w:szCs w:val="24"/>
        </w:rPr>
        <w:lastRenderedPageBreak/>
        <w:t>3) обеспечивает регулярное (не реже одного раза в год) обобщение практики осуществления в соответствующей сфере муниципального контроля и размещение на официальном сайте муниципального образования «Тиманский 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w:t>
      </w:r>
      <w:proofErr w:type="gramEnd"/>
      <w:r w:rsidRPr="00DF33BD">
        <w:rPr>
          <w:rFonts w:ascii="Times New Roman" w:hAnsi="Times New Roman" w:cs="Times New Roman"/>
          <w:sz w:val="26"/>
          <w:szCs w:val="24"/>
        </w:rPr>
        <w:t xml:space="preserve"> недопущения таких нарушений</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ind w:left="900"/>
        <w:jc w:val="both"/>
        <w:rPr>
          <w:rFonts w:ascii="Times New Roman" w:hAnsi="Times New Roman" w:cs="Times New Roman"/>
          <w:color w:val="000000"/>
          <w:sz w:val="26"/>
          <w:szCs w:val="24"/>
        </w:rPr>
      </w:pPr>
    </w:p>
    <w:p w:rsidR="004216CB" w:rsidRPr="00DF33BD" w:rsidRDefault="004216CB" w:rsidP="00DF33BD">
      <w:pPr>
        <w:spacing w:after="0"/>
        <w:rPr>
          <w:rFonts w:ascii="Times New Roman" w:hAnsi="Times New Roman" w:cs="Times New Roman"/>
          <w:sz w:val="26"/>
        </w:rPr>
      </w:pPr>
    </w:p>
    <w:sectPr w:rsidR="004216CB" w:rsidRPr="00DF33BD" w:rsidSect="00DE4EE5">
      <w:pgSz w:w="11907" w:h="16840"/>
      <w:pgMar w:top="1134" w:right="708"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DF33BD"/>
    <w:rsid w:val="004216CB"/>
    <w:rsid w:val="00DF3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F33BD"/>
    <w:pPr>
      <w:keepNext/>
      <w:spacing w:before="200" w:after="280" w:line="240" w:lineRule="auto"/>
      <w:jc w:val="center"/>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33BD"/>
    <w:rPr>
      <w:rFonts w:ascii="Times New Roman" w:eastAsia="Times New Roman" w:hAnsi="Times New Roman" w:cs="Times New Roman"/>
      <w:b/>
      <w:sz w:val="28"/>
      <w:szCs w:val="20"/>
    </w:rPr>
  </w:style>
  <w:style w:type="paragraph" w:customStyle="1" w:styleId="ConsPlusNormal">
    <w:name w:val="ConsPlusNormal"/>
    <w:rsid w:val="00DF33BD"/>
    <w:pPr>
      <w:widowControl w:val="0"/>
      <w:spacing w:after="0" w:line="240" w:lineRule="auto"/>
      <w:ind w:firstLine="720"/>
    </w:pPr>
    <w:rPr>
      <w:rFonts w:ascii="Arial" w:eastAsia="Times New Roman" w:hAnsi="Arial" w:cs="Times New Roman"/>
      <w:snapToGrid w:val="0"/>
      <w:sz w:val="20"/>
      <w:szCs w:val="20"/>
    </w:rPr>
  </w:style>
  <w:style w:type="paragraph" w:styleId="a3">
    <w:name w:val="No Spacing"/>
    <w:qFormat/>
    <w:rsid w:val="00DF33BD"/>
    <w:pPr>
      <w:spacing w:after="0" w:line="240" w:lineRule="auto"/>
    </w:pPr>
    <w:rPr>
      <w:rFonts w:ascii="Calibri" w:eastAsia="Calibri" w:hAnsi="Calibri" w:cs="Times New Roman"/>
      <w:lang w:eastAsia="en-US"/>
    </w:rPr>
  </w:style>
  <w:style w:type="paragraph" w:customStyle="1" w:styleId="ConsPlusTitle">
    <w:name w:val="ConsPlusTitle"/>
    <w:uiPriority w:val="99"/>
    <w:rsid w:val="00DF33B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Title">
    <w:name w:val="ConsTitle"/>
    <w:rsid w:val="00DF33BD"/>
    <w:pPr>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DF33B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33BD"/>
    <w:rPr>
      <w:rFonts w:ascii="Tahoma" w:hAnsi="Tahoma" w:cs="Tahoma"/>
      <w:sz w:val="16"/>
      <w:szCs w:val="16"/>
    </w:rPr>
  </w:style>
  <w:style w:type="paragraph" w:styleId="a6">
    <w:name w:val="List Paragraph"/>
    <w:basedOn w:val="a"/>
    <w:uiPriority w:val="34"/>
    <w:qFormat/>
    <w:rsid w:val="00DF33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691CB62CC816A7306B9967DD9F788733D2F0F559792F57639185D528331DF722020829BBB560FBbBV0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0691CB62CC816A7306B9967DD9F788733D2F0F559792F57639185D528331DF722020829BBB560FBbBV4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7B9299060B2EBE5EA3756DDAFB3F19A12768CD65392214C9BE3AED768H1L9J" TargetMode="External"/><Relationship Id="rId11" Type="http://schemas.openxmlformats.org/officeDocument/2006/relationships/hyperlink" Target="consultantplus://offline/ref=AF1CB7236F7A9AD1D074F05C86D3804163E2431282C3D9495FDB1486CCF34639C20AB5F1F8nEqBI" TargetMode="External"/><Relationship Id="rId5" Type="http://schemas.openxmlformats.org/officeDocument/2006/relationships/image" Target="media/image1.png"/><Relationship Id="rId10" Type="http://schemas.openxmlformats.org/officeDocument/2006/relationships/hyperlink" Target="consultantplus://offline/ref=AF1CB7236F7A9AD1D074F05C86D3804163E2431282C3D9495FDB1486CCF34639C20AB5F1F8nEqBI" TargetMode="External"/><Relationship Id="rId4" Type="http://schemas.openxmlformats.org/officeDocument/2006/relationships/webSettings" Target="webSettings.xml"/><Relationship Id="rId9" Type="http://schemas.openxmlformats.org/officeDocument/2006/relationships/hyperlink" Target="consultantplus://offline/ref=943C3E4ED707235AAF95FD027AE90424FBF5DA874E60FBC66B1839A31C5E85719A7FF293FD321441G0X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2740</Words>
  <Characters>15621</Characters>
  <Application>Microsoft Office Word</Application>
  <DocSecurity>0</DocSecurity>
  <Lines>130</Lines>
  <Paragraphs>36</Paragraphs>
  <ScaleCrop>false</ScaleCrop>
  <Company>Reanimator Extreme Edition</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2017-02-12T10:56:00Z</dcterms:created>
  <dcterms:modified xsi:type="dcterms:W3CDTF">2017-02-12T11:08:00Z</dcterms:modified>
</cp:coreProperties>
</file>