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BC" w:rsidRDefault="009F11BC" w:rsidP="009F11BC">
      <w:pPr>
        <w:pStyle w:val="Heading2"/>
        <w:numPr>
          <w:ilvl w:val="1"/>
          <w:numId w:val="3"/>
        </w:numPr>
        <w:spacing w:before="0"/>
        <w:rPr>
          <w:sz w:val="28"/>
          <w:szCs w:val="28"/>
          <w:lang w:eastAsia="ru-RU"/>
        </w:rPr>
      </w:pPr>
    </w:p>
    <w:p w:rsidR="009F11BC" w:rsidRPr="008C22A3" w:rsidRDefault="00AD5E72" w:rsidP="008C22A3">
      <w:pPr>
        <w:pStyle w:val="Heading2"/>
        <w:numPr>
          <w:ilvl w:val="1"/>
          <w:numId w:val="3"/>
        </w:numPr>
        <w:spacing w:before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ПРОЕКТ</w:t>
      </w:r>
    </w:p>
    <w:p w:rsidR="008C22A3" w:rsidRPr="001E29EC" w:rsidRDefault="001D6401" w:rsidP="008C22A3">
      <w:pPr>
        <w:pStyle w:val="Heading2"/>
        <w:spacing w:before="0"/>
      </w:pPr>
      <w:r w:rsidRPr="001D6401">
        <w:rPr>
          <w:rFonts w:ascii="Calibri" w:hAnsi="Calibr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8C22A3" w:rsidRDefault="008C22A3" w:rsidP="008C22A3">
                  <w:pPr>
                    <w:autoSpaceDE w:val="0"/>
                    <w:adjustRightInd w:val="0"/>
                    <w:jc w:val="both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 w:rsidR="008C22A3">
        <w:rPr>
          <w:noProof/>
          <w:lang w:eastAsia="ru-RU" w:bidi="ar-SA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2A3" w:rsidRPr="001E29EC" w:rsidRDefault="008C22A3" w:rsidP="008C22A3">
      <w:pPr>
        <w:pStyle w:val="Heading2"/>
        <w:spacing w:before="0"/>
      </w:pPr>
      <w:r w:rsidRPr="001E29EC">
        <w:t>АДМИНИСТРАЦИЯ МУНЦИПАЛЬНОГО ОБРАЗОВАНИЯ</w:t>
      </w:r>
    </w:p>
    <w:p w:rsidR="008C22A3" w:rsidRPr="008C22A3" w:rsidRDefault="008C22A3" w:rsidP="008C22A3">
      <w:pPr>
        <w:pStyle w:val="Heading2"/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8C22A3" w:rsidRDefault="008C22A3" w:rsidP="008C22A3">
      <w:pPr>
        <w:pStyle w:val="Heading2"/>
        <w:spacing w:before="0"/>
      </w:pPr>
    </w:p>
    <w:p w:rsidR="008C22A3" w:rsidRPr="001E29EC" w:rsidRDefault="008C22A3" w:rsidP="008C22A3">
      <w:pPr>
        <w:pStyle w:val="Heading2"/>
        <w:spacing w:before="0"/>
      </w:pPr>
      <w:r w:rsidRPr="001E29EC">
        <w:t>ПОСТАНОВЛЕНИЕ</w:t>
      </w:r>
    </w:p>
    <w:p w:rsidR="008C22A3" w:rsidRPr="008C22A3" w:rsidRDefault="008C22A3" w:rsidP="008C22A3">
      <w:pPr>
        <w:pStyle w:val="Heading2"/>
        <w:spacing w:before="0"/>
        <w:jc w:val="left"/>
        <w:rPr>
          <w:u w:val="single"/>
        </w:rPr>
      </w:pPr>
      <w:r w:rsidRPr="008C22A3">
        <w:rPr>
          <w:u w:val="single"/>
        </w:rPr>
        <w:t>от ___04. 2019   № ___</w:t>
      </w:r>
    </w:p>
    <w:p w:rsidR="008C22A3" w:rsidRDefault="008C22A3" w:rsidP="008C22A3">
      <w:pPr>
        <w:pStyle w:val="Heading2"/>
        <w:numPr>
          <w:ilvl w:val="0"/>
          <w:numId w:val="0"/>
        </w:numPr>
        <w:spacing w:before="0"/>
        <w:jc w:val="left"/>
        <w:rPr>
          <w:b w:val="0"/>
        </w:rPr>
      </w:pPr>
      <w:r>
        <w:rPr>
          <w:b w:val="0"/>
        </w:rPr>
        <w:t xml:space="preserve">        </w:t>
      </w:r>
      <w:r w:rsidRPr="008C22A3">
        <w:rPr>
          <w:b w:val="0"/>
        </w:rPr>
        <w:t>П. Индига, НАО</w:t>
      </w:r>
    </w:p>
    <w:p w:rsidR="003E4E5D" w:rsidRPr="003E4E5D" w:rsidRDefault="003E4E5D" w:rsidP="003E4E5D">
      <w:pPr>
        <w:pStyle w:val="Standard"/>
        <w:rPr>
          <w:rFonts w:hint="eastAsia"/>
        </w:rPr>
      </w:pPr>
    </w:p>
    <w:p w:rsidR="00FE593C" w:rsidRDefault="003E4E5D" w:rsidP="003E4E5D">
      <w:pPr>
        <w:pStyle w:val="Standard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E4E5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установлении тарифов на  услуги </w:t>
      </w:r>
      <w:proofErr w:type="gramStart"/>
      <w:r w:rsidRPr="003E4E5D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</w:t>
      </w:r>
      <w:proofErr w:type="gramEnd"/>
    </w:p>
    <w:p w:rsidR="003E4E5D" w:rsidRPr="003E4E5D" w:rsidRDefault="003E4E5D" w:rsidP="003E4E5D">
      <w:pPr>
        <w:pStyle w:val="Standard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E4E5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предприятия </w:t>
      </w:r>
      <w:r w:rsidR="00FE593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МКП «ЖКХ </w:t>
      </w:r>
      <w:r w:rsidRPr="003E4E5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МО </w:t>
      </w:r>
      <w:r w:rsidRPr="00310B8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«Тиманский сельсовет» </w:t>
      </w:r>
    </w:p>
    <w:p w:rsidR="003E4E5D" w:rsidRDefault="003E4E5D" w:rsidP="008C22A3">
      <w:pPr>
        <w:pStyle w:val="Standard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4E5D" w:rsidRDefault="00FE593C" w:rsidP="003E4E5D">
      <w:pPr>
        <w:pStyle w:val="Standard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proofErr w:type="gramStart"/>
      <w:r w:rsidR="003E4E5D">
        <w:rPr>
          <w:rFonts w:ascii="Times New Roman" w:eastAsia="Times New Roman" w:hAnsi="Times New Roman"/>
          <w:sz w:val="26"/>
          <w:szCs w:val="26"/>
          <w:lang w:eastAsia="ru-RU"/>
        </w:rPr>
        <w:t>Руководствуясь Порядком</w:t>
      </w:r>
      <w:r w:rsidR="003E4E5D" w:rsidRPr="00F3403D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принятия решений об установлении тарифов на услу</w:t>
      </w:r>
      <w:r w:rsidR="003E4E5D">
        <w:rPr>
          <w:rFonts w:ascii="Times New Roman" w:eastAsia="Times New Roman" w:hAnsi="Times New Roman"/>
          <w:sz w:val="26"/>
          <w:szCs w:val="26"/>
          <w:lang w:eastAsia="ru-RU"/>
        </w:rPr>
        <w:t xml:space="preserve">ги муниципального предприятия МО </w:t>
      </w:r>
      <w:r w:rsidR="003E4E5D" w:rsidRPr="00310B8F">
        <w:rPr>
          <w:rFonts w:ascii="Times New Roman" w:eastAsia="Times New Roman" w:hAnsi="Times New Roman"/>
          <w:sz w:val="26"/>
          <w:szCs w:val="26"/>
          <w:lang w:eastAsia="ru-RU"/>
        </w:rPr>
        <w:t xml:space="preserve">«Тиманский сельсовет» </w:t>
      </w:r>
      <w:r w:rsidR="003E4E5D" w:rsidRPr="00F3403D">
        <w:rPr>
          <w:rFonts w:ascii="Times New Roman" w:eastAsia="Times New Roman" w:hAnsi="Times New Roman"/>
          <w:sz w:val="26"/>
          <w:szCs w:val="26"/>
          <w:lang w:eastAsia="ru-RU"/>
        </w:rPr>
        <w:t xml:space="preserve"> НАО, выполнение работ</w:t>
      </w:r>
      <w:r w:rsidR="003E4E5D"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утвержденным Решением Совета депутатов муниципального образования «Тиманский сельсовет» Ненецкого автономного округа от 15.04.2019 № 2, на основании обращения </w:t>
      </w:r>
      <w:r w:rsidR="00310B8F">
        <w:rPr>
          <w:rFonts w:ascii="Times New Roman" w:eastAsia="Times New Roman" w:hAnsi="Times New Roman"/>
          <w:sz w:val="26"/>
          <w:szCs w:val="26"/>
          <w:lang w:eastAsia="ru-RU"/>
        </w:rPr>
        <w:t xml:space="preserve">МКП «ЖКХ МО «Тиманский сельсовет» от 18.04.2019 входящий № 805,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согласно протоколу</w:t>
      </w:r>
      <w:r w:rsidR="003E4E5D">
        <w:rPr>
          <w:rFonts w:ascii="Times New Roman" w:eastAsia="Times New Roman" w:hAnsi="Times New Roman"/>
          <w:sz w:val="26"/>
          <w:szCs w:val="26"/>
          <w:lang w:eastAsia="ru-RU"/>
        </w:rPr>
        <w:t xml:space="preserve"> заседания комиссии по ценовой и тарифной политике</w:t>
      </w:r>
      <w:r w:rsidR="003E4E5D" w:rsidRPr="003E4E5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E4E5D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«Тиманский сельсовет» Ненецкого автономного округа № 1</w:t>
      </w:r>
      <w:proofErr w:type="gramEnd"/>
      <w:r w:rsidR="003E4E5D">
        <w:rPr>
          <w:rFonts w:ascii="Times New Roman" w:eastAsia="Times New Roman" w:hAnsi="Times New Roman"/>
          <w:sz w:val="26"/>
          <w:szCs w:val="26"/>
          <w:lang w:eastAsia="ru-RU"/>
        </w:rPr>
        <w:t xml:space="preserve"> от 25.04.2019 Администрация муниципального образования «Тиманский сельсовет» Ненецкого автономного округа ПОСТАНОВЛЯЕТ:</w:t>
      </w:r>
    </w:p>
    <w:p w:rsidR="003E4E5D" w:rsidRDefault="003E4E5D" w:rsidP="003E4E5D">
      <w:pPr>
        <w:pStyle w:val="Standard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22A3" w:rsidRDefault="003E4E5D" w:rsidP="003E4E5D">
      <w:pPr>
        <w:pStyle w:val="Standard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Установить  </w:t>
      </w:r>
      <w:r w:rsidR="00EC7215">
        <w:rPr>
          <w:rFonts w:ascii="Times New Roman" w:eastAsia="Times New Roman" w:hAnsi="Times New Roman"/>
          <w:sz w:val="26"/>
          <w:szCs w:val="26"/>
          <w:lang w:eastAsia="ru-RU"/>
        </w:rPr>
        <w:t>тарифы на следующие услуги (работы)  МКП «ЖКХ МО «Тиманский сельсовет»:</w:t>
      </w:r>
    </w:p>
    <w:p w:rsidR="00FE593C" w:rsidRDefault="00FE593C" w:rsidP="00FE593C">
      <w:pPr>
        <w:widowControl/>
        <w:suppressAutoHyphens w:val="0"/>
        <w:autoSpaceDN/>
        <w:ind w:left="709"/>
        <w:jc w:val="both"/>
        <w:textAlignment w:val="auto"/>
        <w:rPr>
          <w:rFonts w:ascii="Times New Roman" w:eastAsia="Times New Roman" w:hAnsi="Times New Roman"/>
          <w:lang w:eastAsia="ru-RU"/>
        </w:rPr>
      </w:pPr>
    </w:p>
    <w:p w:rsidR="00EC7215" w:rsidRPr="00FE593C" w:rsidRDefault="00EC7215" w:rsidP="00EC7215">
      <w:pPr>
        <w:widowControl/>
        <w:numPr>
          <w:ilvl w:val="1"/>
          <w:numId w:val="6"/>
        </w:numPr>
        <w:suppressAutoHyphens w:val="0"/>
        <w:autoSpaceDN/>
        <w:ind w:left="0" w:firstLine="709"/>
        <w:jc w:val="both"/>
        <w:textAlignment w:val="auto"/>
        <w:rPr>
          <w:rFonts w:ascii="Times New Roman" w:eastAsia="Times New Roman" w:hAnsi="Times New Roman"/>
          <w:sz w:val="26"/>
          <w:lang w:eastAsia="ru-RU"/>
        </w:rPr>
      </w:pPr>
      <w:r w:rsidRPr="00FE593C">
        <w:rPr>
          <w:rFonts w:ascii="Times New Roman" w:eastAsia="Times New Roman" w:hAnsi="Times New Roman"/>
          <w:sz w:val="26"/>
          <w:lang w:eastAsia="ru-RU"/>
        </w:rPr>
        <w:t>Услуги (работы) автомобильной, тракторной и спецтехники за 1 час работы</w:t>
      </w:r>
      <w:r w:rsidR="00FE593C" w:rsidRPr="00FE593C">
        <w:rPr>
          <w:rFonts w:ascii="Times New Roman" w:eastAsia="Times New Roman" w:hAnsi="Times New Roman"/>
          <w:sz w:val="26"/>
          <w:lang w:eastAsia="ru-RU"/>
        </w:rPr>
        <w:t>:</w:t>
      </w:r>
    </w:p>
    <w:p w:rsidR="00FE593C" w:rsidRPr="00FE593C" w:rsidRDefault="00FE593C" w:rsidP="00EC7215">
      <w:pPr>
        <w:widowControl/>
        <w:suppressAutoHyphens w:val="0"/>
        <w:autoSpaceDN/>
        <w:ind w:left="709"/>
        <w:jc w:val="both"/>
        <w:textAlignment w:val="auto"/>
        <w:rPr>
          <w:rFonts w:ascii="Times New Roman" w:eastAsia="Times New Roman" w:hAnsi="Times New Roman"/>
          <w:sz w:val="26"/>
          <w:lang w:eastAsia="ru-RU"/>
        </w:rPr>
      </w:pPr>
      <w:r>
        <w:rPr>
          <w:rFonts w:ascii="Times New Roman" w:eastAsia="Times New Roman" w:hAnsi="Times New Roman"/>
          <w:sz w:val="26"/>
          <w:lang w:eastAsia="ru-RU"/>
        </w:rPr>
        <w:t>1.1.1. А</w:t>
      </w:r>
      <w:r w:rsidR="00EC7215" w:rsidRPr="00FE593C">
        <w:rPr>
          <w:rFonts w:ascii="Times New Roman" w:eastAsia="Times New Roman" w:hAnsi="Times New Roman"/>
          <w:sz w:val="26"/>
          <w:lang w:eastAsia="ru-RU"/>
        </w:rPr>
        <w:t>втомобиль «УРАЛ»</w:t>
      </w:r>
      <w:r w:rsidRPr="00FE593C">
        <w:rPr>
          <w:rFonts w:ascii="Times New Roman" w:eastAsia="Times New Roman" w:hAnsi="Times New Roman"/>
          <w:sz w:val="26"/>
          <w:lang w:eastAsia="ru-RU"/>
        </w:rPr>
        <w:t xml:space="preserve"> 4320</w:t>
      </w:r>
    </w:p>
    <w:p w:rsidR="00FE593C" w:rsidRPr="00FE593C" w:rsidRDefault="00FE593C" w:rsidP="00EC7215">
      <w:pPr>
        <w:widowControl/>
        <w:suppressAutoHyphens w:val="0"/>
        <w:autoSpaceDN/>
        <w:ind w:left="709"/>
        <w:jc w:val="both"/>
        <w:textAlignment w:val="auto"/>
        <w:rPr>
          <w:rFonts w:ascii="Times New Roman" w:eastAsia="Times New Roman" w:hAnsi="Times New Roman"/>
          <w:sz w:val="26"/>
          <w:lang w:eastAsia="ru-RU"/>
        </w:rPr>
      </w:pPr>
      <w:r w:rsidRPr="00FE593C">
        <w:rPr>
          <w:rFonts w:ascii="Times New Roman" w:eastAsia="Times New Roman" w:hAnsi="Times New Roman"/>
          <w:sz w:val="26"/>
          <w:lang w:eastAsia="ru-RU"/>
        </w:rPr>
        <w:t>- для физических лиц 4936,10 руб.;</w:t>
      </w:r>
    </w:p>
    <w:p w:rsidR="00EC7215" w:rsidRPr="00FE593C" w:rsidRDefault="00FE593C" w:rsidP="00EC7215">
      <w:pPr>
        <w:widowControl/>
        <w:suppressAutoHyphens w:val="0"/>
        <w:autoSpaceDN/>
        <w:ind w:left="709"/>
        <w:jc w:val="both"/>
        <w:textAlignment w:val="auto"/>
        <w:rPr>
          <w:rFonts w:ascii="Times New Roman" w:eastAsia="Times New Roman" w:hAnsi="Times New Roman"/>
          <w:sz w:val="26"/>
          <w:lang w:eastAsia="ru-RU"/>
        </w:rPr>
      </w:pPr>
      <w:r w:rsidRPr="00FE593C">
        <w:rPr>
          <w:rFonts w:ascii="Times New Roman" w:eastAsia="Times New Roman" w:hAnsi="Times New Roman"/>
          <w:sz w:val="26"/>
          <w:lang w:eastAsia="ru-RU"/>
        </w:rPr>
        <w:t>- для  юридических лиц 5160,46 руб.</w:t>
      </w:r>
    </w:p>
    <w:p w:rsidR="00FE593C" w:rsidRPr="00FE593C" w:rsidRDefault="00FE593C" w:rsidP="00EC7215">
      <w:pPr>
        <w:widowControl/>
        <w:suppressAutoHyphens w:val="0"/>
        <w:autoSpaceDN/>
        <w:ind w:left="709"/>
        <w:jc w:val="both"/>
        <w:textAlignment w:val="auto"/>
        <w:rPr>
          <w:rFonts w:ascii="Times New Roman" w:eastAsia="Times New Roman" w:hAnsi="Times New Roman"/>
          <w:sz w:val="26"/>
          <w:lang w:eastAsia="ru-RU"/>
        </w:rPr>
      </w:pPr>
      <w:r w:rsidRPr="00FE593C">
        <w:rPr>
          <w:rFonts w:ascii="Times New Roman" w:eastAsia="Times New Roman" w:hAnsi="Times New Roman"/>
          <w:sz w:val="26"/>
          <w:lang w:eastAsia="ru-RU"/>
        </w:rPr>
        <w:t xml:space="preserve">1.1.2. </w:t>
      </w:r>
      <w:proofErr w:type="spellStart"/>
      <w:r w:rsidRPr="00FE593C">
        <w:rPr>
          <w:rFonts w:ascii="Times New Roman" w:eastAsia="Times New Roman" w:hAnsi="Times New Roman" w:hint="eastAsia"/>
          <w:sz w:val="26"/>
          <w:lang w:eastAsia="ru-RU"/>
        </w:rPr>
        <w:t>Внедорожное</w:t>
      </w:r>
      <w:proofErr w:type="spellEnd"/>
      <w:r w:rsidRPr="00FE593C">
        <w:rPr>
          <w:rFonts w:ascii="Times New Roman" w:eastAsia="Times New Roman" w:hAnsi="Times New Roman" w:hint="eastAsia"/>
          <w:sz w:val="26"/>
          <w:lang w:eastAsia="ru-RU"/>
        </w:rPr>
        <w:t xml:space="preserve"> транспортное средство "ТРЭКОЛ" -39294</w:t>
      </w:r>
      <w:proofErr w:type="gramStart"/>
      <w:r w:rsidRPr="00FE593C">
        <w:rPr>
          <w:rFonts w:ascii="Times New Roman" w:eastAsia="Times New Roman" w:hAnsi="Times New Roman" w:hint="eastAsia"/>
          <w:sz w:val="26"/>
          <w:lang w:eastAsia="ru-RU"/>
        </w:rPr>
        <w:t xml:space="preserve"> Д</w:t>
      </w:r>
      <w:proofErr w:type="gramEnd"/>
    </w:p>
    <w:p w:rsidR="00FE593C" w:rsidRPr="00FE593C" w:rsidRDefault="00FE593C" w:rsidP="00EC7215">
      <w:pPr>
        <w:widowControl/>
        <w:suppressAutoHyphens w:val="0"/>
        <w:autoSpaceDN/>
        <w:ind w:left="709"/>
        <w:jc w:val="both"/>
        <w:textAlignment w:val="auto"/>
        <w:rPr>
          <w:rFonts w:ascii="Times New Roman" w:eastAsia="Times New Roman" w:hAnsi="Times New Roman"/>
          <w:sz w:val="26"/>
          <w:lang w:eastAsia="ru-RU"/>
        </w:rPr>
      </w:pPr>
      <w:r w:rsidRPr="00FE593C">
        <w:rPr>
          <w:rFonts w:ascii="Times New Roman" w:eastAsia="Times New Roman" w:hAnsi="Times New Roman"/>
          <w:sz w:val="26"/>
          <w:lang w:eastAsia="ru-RU"/>
        </w:rPr>
        <w:t>- для физических лиц 3124,67;</w:t>
      </w:r>
    </w:p>
    <w:p w:rsidR="00FE593C" w:rsidRPr="00FE593C" w:rsidRDefault="00FE593C" w:rsidP="00EC7215">
      <w:pPr>
        <w:widowControl/>
        <w:suppressAutoHyphens w:val="0"/>
        <w:autoSpaceDN/>
        <w:ind w:left="709"/>
        <w:jc w:val="both"/>
        <w:textAlignment w:val="auto"/>
        <w:rPr>
          <w:rFonts w:ascii="Times New Roman" w:eastAsia="Times New Roman" w:hAnsi="Times New Roman"/>
          <w:sz w:val="26"/>
          <w:lang w:eastAsia="ru-RU"/>
        </w:rPr>
      </w:pPr>
      <w:r w:rsidRPr="00FE593C">
        <w:rPr>
          <w:rFonts w:ascii="Times New Roman" w:eastAsia="Times New Roman" w:hAnsi="Times New Roman"/>
          <w:sz w:val="26"/>
          <w:lang w:eastAsia="ru-RU"/>
        </w:rPr>
        <w:t>- для  юридических лиц 3702,79 руб.</w:t>
      </w:r>
    </w:p>
    <w:p w:rsidR="00FE593C" w:rsidRPr="00FE593C" w:rsidRDefault="00FE593C" w:rsidP="00FE593C">
      <w:pPr>
        <w:widowControl/>
        <w:suppressAutoHyphens w:val="0"/>
        <w:autoSpaceDN/>
        <w:ind w:left="709"/>
        <w:jc w:val="both"/>
        <w:textAlignment w:val="auto"/>
        <w:rPr>
          <w:rFonts w:ascii="Times New Roman" w:eastAsia="Times New Roman" w:hAnsi="Times New Roman"/>
          <w:sz w:val="26"/>
          <w:lang w:eastAsia="ru-RU"/>
        </w:rPr>
      </w:pPr>
    </w:p>
    <w:p w:rsidR="00FE593C" w:rsidRPr="00FE593C" w:rsidRDefault="00FE593C" w:rsidP="00FE593C">
      <w:pPr>
        <w:widowControl/>
        <w:suppressAutoHyphens w:val="0"/>
        <w:autoSpaceDN/>
        <w:ind w:left="709"/>
        <w:jc w:val="both"/>
        <w:textAlignment w:val="auto"/>
        <w:rPr>
          <w:rFonts w:ascii="Times New Roman" w:eastAsia="Times New Roman" w:hAnsi="Times New Roman"/>
          <w:sz w:val="26"/>
          <w:lang w:eastAsia="ru-RU"/>
        </w:rPr>
      </w:pPr>
      <w:r w:rsidRPr="00FE593C">
        <w:rPr>
          <w:rFonts w:ascii="Times New Roman" w:eastAsia="Times New Roman" w:hAnsi="Times New Roman"/>
          <w:sz w:val="26"/>
          <w:lang w:eastAsia="ru-RU"/>
        </w:rPr>
        <w:t xml:space="preserve">1.2.  Предоставление транспортных услуг физическим и юридическим лицам </w:t>
      </w:r>
      <w:proofErr w:type="gramStart"/>
      <w:r w:rsidRPr="00FE593C">
        <w:rPr>
          <w:rFonts w:ascii="Times New Roman" w:eastAsia="Times New Roman" w:hAnsi="Times New Roman"/>
          <w:sz w:val="26"/>
          <w:lang w:eastAsia="ru-RU"/>
        </w:rPr>
        <w:t>по</w:t>
      </w:r>
      <w:proofErr w:type="gramEnd"/>
      <w:r w:rsidRPr="00FE593C">
        <w:rPr>
          <w:rFonts w:ascii="Times New Roman" w:eastAsia="Times New Roman" w:hAnsi="Times New Roman"/>
          <w:sz w:val="26"/>
          <w:lang w:eastAsia="ru-RU"/>
        </w:rPr>
        <w:t xml:space="preserve">                                               </w:t>
      </w:r>
    </w:p>
    <w:p w:rsidR="00FE593C" w:rsidRPr="00FE593C" w:rsidRDefault="00FE593C" w:rsidP="00FE593C">
      <w:pPr>
        <w:tabs>
          <w:tab w:val="left" w:pos="1771"/>
        </w:tabs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593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Pr="00FE593C">
        <w:rPr>
          <w:rFonts w:ascii="Times New Roman" w:eastAsia="Times New Roman" w:hAnsi="Times New Roman"/>
          <w:sz w:val="26"/>
          <w:lang w:eastAsia="ru-RU"/>
        </w:rPr>
        <w:t>подвозу технической воды:</w:t>
      </w:r>
      <w:r w:rsidRPr="00FE593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FE593C" w:rsidRPr="00FE593C" w:rsidRDefault="00FE593C" w:rsidP="00FE593C">
      <w:pPr>
        <w:tabs>
          <w:tab w:val="left" w:pos="1771"/>
        </w:tabs>
        <w:ind w:left="709"/>
        <w:jc w:val="both"/>
        <w:rPr>
          <w:rFonts w:ascii="Times New Roman" w:eastAsia="Times New Roman" w:hAnsi="Times New Roman"/>
          <w:sz w:val="26"/>
          <w:lang w:eastAsia="ru-RU"/>
        </w:rPr>
      </w:pPr>
      <w:r w:rsidRPr="00FE593C">
        <w:rPr>
          <w:rFonts w:ascii="Times New Roman" w:eastAsia="Times New Roman" w:hAnsi="Times New Roman"/>
          <w:sz w:val="26"/>
          <w:szCs w:val="26"/>
          <w:lang w:eastAsia="ru-RU"/>
        </w:rPr>
        <w:t xml:space="preserve">- для </w:t>
      </w:r>
      <w:r w:rsidRPr="00FE593C">
        <w:rPr>
          <w:rFonts w:ascii="Times New Roman" w:eastAsia="Times New Roman" w:hAnsi="Times New Roman"/>
          <w:sz w:val="26"/>
          <w:lang w:eastAsia="ru-RU"/>
        </w:rPr>
        <w:t>физических лиц 1,57 руб. за 1 литр;</w:t>
      </w:r>
    </w:p>
    <w:p w:rsidR="00FE593C" w:rsidRPr="00FE593C" w:rsidRDefault="00FE593C" w:rsidP="00FE593C">
      <w:pPr>
        <w:tabs>
          <w:tab w:val="left" w:pos="1771"/>
        </w:tabs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593C">
        <w:rPr>
          <w:rFonts w:ascii="Times New Roman" w:eastAsia="Times New Roman" w:hAnsi="Times New Roman"/>
          <w:sz w:val="26"/>
          <w:lang w:eastAsia="ru-RU"/>
        </w:rPr>
        <w:t>-  для  юридических лиц 2,24 руб. за 1 литр.</w:t>
      </w:r>
    </w:p>
    <w:p w:rsidR="00EC7215" w:rsidRPr="008C22A3" w:rsidRDefault="00EC7215" w:rsidP="003E4E5D">
      <w:pPr>
        <w:pStyle w:val="Standard"/>
        <w:jc w:val="both"/>
        <w:rPr>
          <w:rFonts w:hint="eastAsia"/>
        </w:rPr>
      </w:pPr>
    </w:p>
    <w:p w:rsidR="009F11BC" w:rsidRDefault="003A721E">
      <w:pPr>
        <w:pStyle w:val="Standard"/>
        <w:autoSpaceDE w:val="0"/>
        <w:jc w:val="both"/>
        <w:rPr>
          <w:sz w:val="26"/>
        </w:rPr>
      </w:pPr>
      <w:r>
        <w:rPr>
          <w:sz w:val="26"/>
        </w:rPr>
        <w:t>2. Настоящее постановление распространяет свое действие на правоотношения</w:t>
      </w:r>
      <w:r w:rsidR="003415E8">
        <w:rPr>
          <w:sz w:val="26"/>
        </w:rPr>
        <w:t>,</w:t>
      </w:r>
      <w:r>
        <w:rPr>
          <w:sz w:val="26"/>
        </w:rPr>
        <w:t xml:space="preserve"> возникшие с </w:t>
      </w:r>
      <w:r w:rsidR="003415E8">
        <w:rPr>
          <w:sz w:val="26"/>
        </w:rPr>
        <w:t>25 апреля 2019 года.</w:t>
      </w:r>
    </w:p>
    <w:p w:rsidR="003415E8" w:rsidRDefault="003415E8">
      <w:pPr>
        <w:pStyle w:val="Standard"/>
        <w:autoSpaceDE w:val="0"/>
        <w:jc w:val="both"/>
        <w:rPr>
          <w:sz w:val="26"/>
        </w:rPr>
      </w:pPr>
    </w:p>
    <w:p w:rsidR="003415E8" w:rsidRPr="00B20467" w:rsidRDefault="003415E8" w:rsidP="003415E8">
      <w:pPr>
        <w:widowControl/>
        <w:autoSpaceDN/>
        <w:jc w:val="both"/>
        <w:textAlignment w:val="auto"/>
        <w:rPr>
          <w:sz w:val="26"/>
        </w:rPr>
      </w:pPr>
      <w:r>
        <w:rPr>
          <w:sz w:val="26"/>
        </w:rPr>
        <w:t xml:space="preserve">3. </w:t>
      </w:r>
      <w:r w:rsidRPr="008C22A3">
        <w:rPr>
          <w:sz w:val="26"/>
        </w:rPr>
        <w:t>Настоящее Постановление вступает в силу после его официального опубликования (обнародования).</w:t>
      </w:r>
    </w:p>
    <w:p w:rsidR="003415E8" w:rsidRPr="008C22A3" w:rsidRDefault="003415E8">
      <w:pPr>
        <w:pStyle w:val="Standard"/>
        <w:autoSpaceDE w:val="0"/>
        <w:jc w:val="both"/>
        <w:rPr>
          <w:rFonts w:hint="eastAsia"/>
          <w:sz w:val="26"/>
        </w:rPr>
      </w:pPr>
    </w:p>
    <w:p w:rsidR="003A721E" w:rsidRDefault="003A721E">
      <w:pPr>
        <w:pStyle w:val="Standard"/>
        <w:autoSpaceDE w:val="0"/>
        <w:jc w:val="both"/>
        <w:rPr>
          <w:rFonts w:ascii="Times New Roman" w:hAnsi="Times New Roman" w:cs="Times New Roman"/>
          <w:sz w:val="26"/>
          <w:szCs w:val="26"/>
        </w:rPr>
      </w:pPr>
    </w:p>
    <w:p w:rsidR="009F11BC" w:rsidRPr="008C22A3" w:rsidRDefault="00AD5E72">
      <w:pPr>
        <w:pStyle w:val="Standard"/>
        <w:autoSpaceDE w:val="0"/>
        <w:jc w:val="both"/>
        <w:rPr>
          <w:rFonts w:hint="eastAsia"/>
          <w:sz w:val="26"/>
        </w:rPr>
      </w:pPr>
      <w:r w:rsidRPr="008C22A3">
        <w:rPr>
          <w:rFonts w:ascii="Times New Roman" w:hAnsi="Times New Roman" w:cs="Times New Roman"/>
          <w:sz w:val="26"/>
          <w:szCs w:val="26"/>
        </w:rPr>
        <w:t xml:space="preserve">Глава МО «Тиманский сельсовет» НАО                              </w:t>
      </w:r>
      <w:r w:rsidR="008C22A3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8C22A3">
        <w:rPr>
          <w:rFonts w:ascii="Times New Roman" w:hAnsi="Times New Roman" w:cs="Times New Roman"/>
          <w:sz w:val="26"/>
          <w:szCs w:val="26"/>
        </w:rPr>
        <w:t xml:space="preserve">        </w:t>
      </w:r>
      <w:r w:rsidR="008C22A3">
        <w:rPr>
          <w:rFonts w:ascii="Times New Roman" w:hAnsi="Times New Roman" w:cs="Times New Roman"/>
          <w:sz w:val="26"/>
          <w:szCs w:val="26"/>
        </w:rPr>
        <w:t xml:space="preserve">  </w:t>
      </w:r>
      <w:r w:rsidRPr="008C22A3">
        <w:rPr>
          <w:rFonts w:ascii="Times New Roman" w:hAnsi="Times New Roman" w:cs="Times New Roman"/>
          <w:sz w:val="26"/>
          <w:szCs w:val="26"/>
        </w:rPr>
        <w:t xml:space="preserve">   В.Е.</w:t>
      </w:r>
      <w:r w:rsidR="008C22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C22A3">
        <w:rPr>
          <w:rFonts w:ascii="Times New Roman" w:hAnsi="Times New Roman" w:cs="Times New Roman"/>
          <w:sz w:val="26"/>
          <w:szCs w:val="26"/>
        </w:rPr>
        <w:t>Глухов</w:t>
      </w:r>
      <w:proofErr w:type="spellEnd"/>
    </w:p>
    <w:p w:rsidR="009F11BC" w:rsidRPr="008C22A3" w:rsidRDefault="009F11BC">
      <w:pPr>
        <w:pStyle w:val="Standard"/>
        <w:autoSpaceDE w:val="0"/>
        <w:jc w:val="right"/>
        <w:rPr>
          <w:rFonts w:ascii="Times New Roman" w:hAnsi="Times New Roman" w:cs="Times New Roman"/>
          <w:sz w:val="26"/>
          <w:szCs w:val="26"/>
        </w:rPr>
      </w:pPr>
    </w:p>
    <w:p w:rsidR="009F11BC" w:rsidRPr="008C22A3" w:rsidRDefault="009F11BC">
      <w:pPr>
        <w:pStyle w:val="Standard"/>
        <w:jc w:val="right"/>
        <w:rPr>
          <w:rFonts w:ascii="Times New Roman" w:hAnsi="Times New Roman"/>
          <w:sz w:val="26"/>
        </w:rPr>
      </w:pPr>
    </w:p>
    <w:p w:rsidR="009F11BC" w:rsidRPr="008C22A3" w:rsidRDefault="009F11BC">
      <w:pPr>
        <w:pStyle w:val="Standard"/>
        <w:jc w:val="right"/>
        <w:rPr>
          <w:rFonts w:ascii="Times New Roman" w:hAnsi="Times New Roman"/>
          <w:sz w:val="26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p w:rsidR="009F11BC" w:rsidRDefault="009F11BC">
      <w:pPr>
        <w:pStyle w:val="Standard"/>
        <w:jc w:val="right"/>
        <w:rPr>
          <w:rFonts w:ascii="Times New Roman" w:hAnsi="Times New Roman"/>
        </w:rPr>
      </w:pPr>
    </w:p>
    <w:sectPr w:rsidR="009F11BC" w:rsidSect="008C22A3">
      <w:pgSz w:w="11906" w:h="16838"/>
      <w:pgMar w:top="426" w:right="850" w:bottom="68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840" w:rsidRDefault="00C77840" w:rsidP="009F11BC">
      <w:pPr>
        <w:rPr>
          <w:rFonts w:hint="eastAsia"/>
        </w:rPr>
      </w:pPr>
      <w:r>
        <w:separator/>
      </w:r>
    </w:p>
  </w:endnote>
  <w:endnote w:type="continuationSeparator" w:id="0">
    <w:p w:rsidR="00C77840" w:rsidRDefault="00C77840" w:rsidP="009F11B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840" w:rsidRDefault="00C77840" w:rsidP="009F11BC">
      <w:pPr>
        <w:rPr>
          <w:rFonts w:hint="eastAsia"/>
        </w:rPr>
      </w:pPr>
      <w:r w:rsidRPr="009F11BC">
        <w:rPr>
          <w:color w:val="000000"/>
        </w:rPr>
        <w:separator/>
      </w:r>
    </w:p>
  </w:footnote>
  <w:footnote w:type="continuationSeparator" w:id="0">
    <w:p w:rsidR="00C77840" w:rsidRDefault="00C77840" w:rsidP="009F11B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40" w:hanging="1800"/>
      </w:pPr>
      <w:rPr>
        <w:rFonts w:ascii="Times New Roman" w:hAnsi="Times New Roman" w:cs="Times New Roman" w:hint="default"/>
        <w:sz w:val="24"/>
        <w:szCs w:val="24"/>
        <w:lang w:val="ru-RU"/>
      </w:rPr>
    </w:lvl>
  </w:abstractNum>
  <w:abstractNum w:abstractNumId="1">
    <w:nsid w:val="0EAE6389"/>
    <w:multiLevelType w:val="multilevel"/>
    <w:tmpl w:val="A858E484"/>
    <w:styleLink w:val="WW8Num3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6"/>
        <w:szCs w:val="26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sz w:val="26"/>
        <w:szCs w:val="26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6"/>
        <w:szCs w:val="26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6"/>
        <w:szCs w:val="26"/>
      </w:rPr>
    </w:lvl>
    <w:lvl w:ilvl="4">
      <w:start w:val="1"/>
      <w:numFmt w:val="decimal"/>
      <w:lvlText w:val="%1.%2.%3.%4.%5."/>
      <w:lvlJc w:val="left"/>
      <w:rPr>
        <w:rFonts w:ascii="Times New Roman" w:hAnsi="Times New Roman" w:cs="Times New Roman"/>
        <w:sz w:val="26"/>
        <w:szCs w:val="26"/>
      </w:rPr>
    </w:lvl>
    <w:lvl w:ilvl="5">
      <w:start w:val="1"/>
      <w:numFmt w:val="decimal"/>
      <w:lvlText w:val="%1.%2.%3.%4.%5.%6."/>
      <w:lvlJc w:val="left"/>
      <w:rPr>
        <w:rFonts w:ascii="Times New Roman" w:hAnsi="Times New Roman" w:cs="Times New Roman"/>
        <w:sz w:val="26"/>
        <w:szCs w:val="26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6"/>
        <w:szCs w:val="26"/>
      </w:rPr>
    </w:lvl>
    <w:lvl w:ilvl="7">
      <w:start w:val="1"/>
      <w:numFmt w:val="decimal"/>
      <w:lvlText w:val="%1.%2.%3.%4.%5.%6.%7.%8."/>
      <w:lvlJc w:val="left"/>
      <w:rPr>
        <w:rFonts w:ascii="Times New Roman" w:hAnsi="Times New Roman" w:cs="Times New Roman"/>
        <w:sz w:val="26"/>
        <w:szCs w:val="26"/>
      </w:rPr>
    </w:lvl>
    <w:lvl w:ilvl="8">
      <w:start w:val="1"/>
      <w:numFmt w:val="decimal"/>
      <w:lvlText w:val="%1.%2.%3.%4.%5.%6.%7.%8.%9."/>
      <w:lvlJc w:val="left"/>
      <w:rPr>
        <w:rFonts w:ascii="Times New Roman" w:hAnsi="Times New Roman" w:cs="Times New Roman"/>
        <w:sz w:val="26"/>
        <w:szCs w:val="26"/>
      </w:rPr>
    </w:lvl>
  </w:abstractNum>
  <w:abstractNum w:abstractNumId="2">
    <w:nsid w:val="108C7EA4"/>
    <w:multiLevelType w:val="multilevel"/>
    <w:tmpl w:val="51443372"/>
    <w:styleLink w:val="WW8Num4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3EA87570"/>
    <w:multiLevelType w:val="multilevel"/>
    <w:tmpl w:val="26A61D1A"/>
    <w:styleLink w:val="WW8Num11"/>
    <w:lvl w:ilvl="0">
      <w:numFmt w:val="bullet"/>
      <w:lvlText w:val="–"/>
      <w:lvlJc w:val="left"/>
      <w:rPr>
        <w:rFonts w:ascii="Times New Roman" w:hAnsi="Times New Roman" w:cs="Times New Roman"/>
        <w:sz w:val="26"/>
        <w:szCs w:val="26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573D78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F11BC"/>
    <w:rsid w:val="0012095F"/>
    <w:rsid w:val="001D6401"/>
    <w:rsid w:val="00241D9E"/>
    <w:rsid w:val="00310B8F"/>
    <w:rsid w:val="003415E8"/>
    <w:rsid w:val="003A721E"/>
    <w:rsid w:val="003E4E5D"/>
    <w:rsid w:val="008C22A3"/>
    <w:rsid w:val="009F11BC"/>
    <w:rsid w:val="00AD5E72"/>
    <w:rsid w:val="00C77840"/>
    <w:rsid w:val="00EC7215"/>
    <w:rsid w:val="00FE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11BC"/>
  </w:style>
  <w:style w:type="paragraph" w:customStyle="1" w:styleId="Heading">
    <w:name w:val="Heading"/>
    <w:basedOn w:val="Standard"/>
    <w:next w:val="Textbody"/>
    <w:rsid w:val="009F11B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9F11BC"/>
    <w:pPr>
      <w:spacing w:after="140" w:line="288" w:lineRule="auto"/>
    </w:pPr>
  </w:style>
  <w:style w:type="paragraph" w:styleId="a3">
    <w:name w:val="List"/>
    <w:basedOn w:val="Textbody"/>
    <w:rsid w:val="009F11BC"/>
  </w:style>
  <w:style w:type="paragraph" w:customStyle="1" w:styleId="Caption">
    <w:name w:val="Caption"/>
    <w:basedOn w:val="Standard"/>
    <w:rsid w:val="009F11B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F11BC"/>
    <w:pPr>
      <w:suppressLineNumbers/>
    </w:pPr>
  </w:style>
  <w:style w:type="paragraph" w:customStyle="1" w:styleId="ConsPlusTitle">
    <w:name w:val="ConsPlusTitle"/>
    <w:rsid w:val="009F11BC"/>
    <w:pPr>
      <w:autoSpaceDE w:val="0"/>
    </w:pPr>
    <w:rPr>
      <w:rFonts w:ascii="Times New Roman" w:eastAsia="Times New Roman" w:hAnsi="Times New Roman" w:cs="Times New Roman"/>
      <w:b/>
      <w:bCs/>
      <w:lang w:bidi="ar-SA"/>
    </w:rPr>
  </w:style>
  <w:style w:type="paragraph" w:styleId="a4">
    <w:name w:val="List Paragraph"/>
    <w:basedOn w:val="Standard"/>
    <w:rsid w:val="009F11BC"/>
    <w:pPr>
      <w:spacing w:after="200"/>
      <w:ind w:left="720"/>
    </w:pPr>
  </w:style>
  <w:style w:type="paragraph" w:customStyle="1" w:styleId="Style5">
    <w:name w:val="Style5"/>
    <w:basedOn w:val="Standard"/>
    <w:rsid w:val="009F11BC"/>
    <w:pPr>
      <w:autoSpaceDE w:val="0"/>
      <w:spacing w:line="230" w:lineRule="exact"/>
    </w:pPr>
    <w:rPr>
      <w:rFonts w:ascii="Times New Roman" w:hAnsi="Times New Roman" w:cs="Times New Roman"/>
    </w:rPr>
  </w:style>
  <w:style w:type="paragraph" w:customStyle="1" w:styleId="Heading2">
    <w:name w:val="Heading 2"/>
    <w:basedOn w:val="Standard"/>
    <w:next w:val="Standard"/>
    <w:rsid w:val="009F11BC"/>
    <w:pPr>
      <w:keepNext/>
      <w:numPr>
        <w:numId w:val="3"/>
      </w:numPr>
      <w:spacing w:before="240"/>
      <w:jc w:val="center"/>
      <w:outlineLvl w:val="1"/>
    </w:pPr>
    <w:rPr>
      <w:rFonts w:ascii="Times New Roman" w:hAnsi="Times New Roman" w:cs="Times New Roman"/>
      <w:b/>
      <w:szCs w:val="20"/>
    </w:rPr>
  </w:style>
  <w:style w:type="paragraph" w:customStyle="1" w:styleId="TableContents">
    <w:name w:val="Table Contents"/>
    <w:basedOn w:val="Standard"/>
    <w:rsid w:val="009F11BC"/>
    <w:pPr>
      <w:suppressLineNumbers/>
    </w:pPr>
  </w:style>
  <w:style w:type="paragraph" w:customStyle="1" w:styleId="TableHeading">
    <w:name w:val="Table Heading"/>
    <w:basedOn w:val="TableContents"/>
    <w:rsid w:val="009F11BC"/>
    <w:pPr>
      <w:jc w:val="center"/>
    </w:pPr>
    <w:rPr>
      <w:b/>
      <w:bCs/>
    </w:rPr>
  </w:style>
  <w:style w:type="paragraph" w:customStyle="1" w:styleId="Style6">
    <w:name w:val="Style6"/>
    <w:basedOn w:val="Standard"/>
    <w:rsid w:val="009F11BC"/>
    <w:pPr>
      <w:autoSpaceDE w:val="0"/>
      <w:spacing w:line="321" w:lineRule="exact"/>
      <w:ind w:firstLine="624"/>
      <w:jc w:val="both"/>
    </w:pPr>
  </w:style>
  <w:style w:type="paragraph" w:customStyle="1" w:styleId="Style7">
    <w:name w:val="Style7"/>
    <w:basedOn w:val="Standard"/>
    <w:rsid w:val="009F11BC"/>
    <w:pPr>
      <w:autoSpaceDE w:val="0"/>
      <w:jc w:val="both"/>
    </w:pPr>
  </w:style>
  <w:style w:type="paragraph" w:customStyle="1" w:styleId="ConsPlusNormal">
    <w:name w:val="ConsPlusNormal"/>
    <w:rsid w:val="009F11BC"/>
    <w:pPr>
      <w:autoSpaceDE w:val="0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ConsPlusCell">
    <w:name w:val="ConsPlusCell"/>
    <w:rsid w:val="009F11BC"/>
    <w:pPr>
      <w:autoSpaceDE w:val="0"/>
    </w:pPr>
    <w:rPr>
      <w:rFonts w:ascii="Times New Roman" w:eastAsia="Times New Roman" w:hAnsi="Times New Roman" w:cs="Times New Roman"/>
      <w:lang w:bidi="ar-SA"/>
    </w:rPr>
  </w:style>
  <w:style w:type="paragraph" w:styleId="a5">
    <w:name w:val="Normal (Web)"/>
    <w:basedOn w:val="Standard"/>
    <w:rsid w:val="009F11BC"/>
    <w:pPr>
      <w:spacing w:before="280" w:after="280"/>
    </w:pPr>
  </w:style>
  <w:style w:type="paragraph" w:customStyle="1" w:styleId="Quotations">
    <w:name w:val="Quotations"/>
    <w:basedOn w:val="Standard"/>
    <w:rsid w:val="009F11BC"/>
  </w:style>
  <w:style w:type="paragraph" w:styleId="a6">
    <w:name w:val="Title"/>
    <w:basedOn w:val="Heading"/>
    <w:rsid w:val="009F11BC"/>
  </w:style>
  <w:style w:type="paragraph" w:styleId="a7">
    <w:name w:val="Subtitle"/>
    <w:basedOn w:val="Heading"/>
    <w:rsid w:val="009F11BC"/>
  </w:style>
  <w:style w:type="paragraph" w:customStyle="1" w:styleId="Heading1">
    <w:name w:val="Heading 1"/>
    <w:basedOn w:val="Heading"/>
    <w:rsid w:val="009F11BC"/>
  </w:style>
  <w:style w:type="paragraph" w:customStyle="1" w:styleId="Heading3">
    <w:name w:val="Heading 3"/>
    <w:basedOn w:val="Heading"/>
    <w:rsid w:val="009F11BC"/>
  </w:style>
  <w:style w:type="character" w:customStyle="1" w:styleId="Internetlink">
    <w:name w:val="Internet link"/>
    <w:rsid w:val="009F11BC"/>
    <w:rPr>
      <w:color w:val="000080"/>
      <w:u w:val="single"/>
    </w:rPr>
  </w:style>
  <w:style w:type="character" w:customStyle="1" w:styleId="WW8Num3z0">
    <w:name w:val="WW8Num3z0"/>
    <w:rsid w:val="009F11BC"/>
    <w:rPr>
      <w:rFonts w:ascii="Times New Roman" w:hAnsi="Times New Roman" w:cs="Times New Roman"/>
      <w:sz w:val="26"/>
      <w:szCs w:val="26"/>
    </w:rPr>
  </w:style>
  <w:style w:type="character" w:customStyle="1" w:styleId="WW8Num4z0">
    <w:name w:val="WW8Num4z0"/>
    <w:rsid w:val="009F11BC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FontStyle13">
    <w:name w:val="Font Style13"/>
    <w:basedOn w:val="a0"/>
    <w:rsid w:val="009F11BC"/>
    <w:rPr>
      <w:rFonts w:ascii="Times New Roman" w:hAnsi="Times New Roman" w:cs="Times New Roman"/>
      <w:sz w:val="18"/>
      <w:szCs w:val="18"/>
    </w:rPr>
  </w:style>
  <w:style w:type="character" w:customStyle="1" w:styleId="WW8Num1z0">
    <w:name w:val="WW8Num1z0"/>
    <w:rsid w:val="009F11BC"/>
  </w:style>
  <w:style w:type="character" w:customStyle="1" w:styleId="WW8Num1z1">
    <w:name w:val="WW8Num1z1"/>
    <w:rsid w:val="009F11BC"/>
  </w:style>
  <w:style w:type="character" w:customStyle="1" w:styleId="WW8Num1z2">
    <w:name w:val="WW8Num1z2"/>
    <w:rsid w:val="009F11BC"/>
  </w:style>
  <w:style w:type="character" w:customStyle="1" w:styleId="WW8Num1z3">
    <w:name w:val="WW8Num1z3"/>
    <w:rsid w:val="009F11BC"/>
  </w:style>
  <w:style w:type="character" w:customStyle="1" w:styleId="WW8Num1z4">
    <w:name w:val="WW8Num1z4"/>
    <w:rsid w:val="009F11BC"/>
  </w:style>
  <w:style w:type="character" w:customStyle="1" w:styleId="WW8Num1z5">
    <w:name w:val="WW8Num1z5"/>
    <w:rsid w:val="009F11BC"/>
  </w:style>
  <w:style w:type="character" w:customStyle="1" w:styleId="WW8Num1z6">
    <w:name w:val="WW8Num1z6"/>
    <w:rsid w:val="009F11BC"/>
  </w:style>
  <w:style w:type="character" w:customStyle="1" w:styleId="WW8Num1z7">
    <w:name w:val="WW8Num1z7"/>
    <w:rsid w:val="009F11BC"/>
  </w:style>
  <w:style w:type="character" w:customStyle="1" w:styleId="WW8Num1z8">
    <w:name w:val="WW8Num1z8"/>
    <w:rsid w:val="009F11BC"/>
  </w:style>
  <w:style w:type="character" w:customStyle="1" w:styleId="BulletSymbols">
    <w:name w:val="Bullet Symbols"/>
    <w:rsid w:val="009F11BC"/>
    <w:rPr>
      <w:rFonts w:ascii="OpenSymbol" w:eastAsia="OpenSymbol" w:hAnsi="OpenSymbol" w:cs="OpenSymbol"/>
    </w:rPr>
  </w:style>
  <w:style w:type="character" w:customStyle="1" w:styleId="FontStyle14">
    <w:name w:val="Font Style14"/>
    <w:basedOn w:val="a0"/>
    <w:rsid w:val="009F11BC"/>
    <w:rPr>
      <w:rFonts w:ascii="Times New Roman" w:hAnsi="Times New Roman" w:cs="Times New Roman"/>
      <w:sz w:val="26"/>
      <w:szCs w:val="26"/>
    </w:rPr>
  </w:style>
  <w:style w:type="character" w:customStyle="1" w:styleId="WW8Num11z0">
    <w:name w:val="WW8Num11z0"/>
    <w:rsid w:val="009F11BC"/>
    <w:rPr>
      <w:rFonts w:ascii="Times New Roman" w:hAnsi="Times New Roman" w:cs="Times New Roman"/>
      <w:sz w:val="26"/>
      <w:szCs w:val="26"/>
    </w:rPr>
  </w:style>
  <w:style w:type="character" w:customStyle="1" w:styleId="WW8Num11z1">
    <w:name w:val="WW8Num11z1"/>
    <w:rsid w:val="009F11BC"/>
    <w:rPr>
      <w:rFonts w:ascii="Courier New" w:hAnsi="Courier New" w:cs="Courier New"/>
    </w:rPr>
  </w:style>
  <w:style w:type="character" w:customStyle="1" w:styleId="WW8Num11z2">
    <w:name w:val="WW8Num11z2"/>
    <w:rsid w:val="009F11BC"/>
    <w:rPr>
      <w:rFonts w:ascii="Wingdings" w:hAnsi="Wingdings" w:cs="Wingdings"/>
    </w:rPr>
  </w:style>
  <w:style w:type="character" w:customStyle="1" w:styleId="WW8Num11z3">
    <w:name w:val="WW8Num11z3"/>
    <w:rsid w:val="009F11BC"/>
    <w:rPr>
      <w:rFonts w:ascii="Symbol" w:hAnsi="Symbol" w:cs="Symbol"/>
    </w:rPr>
  </w:style>
  <w:style w:type="numbering" w:customStyle="1" w:styleId="WW8Num3">
    <w:name w:val="WW8Num3"/>
    <w:basedOn w:val="a2"/>
    <w:rsid w:val="009F11BC"/>
    <w:pPr>
      <w:numPr>
        <w:numId w:val="1"/>
      </w:numPr>
    </w:pPr>
  </w:style>
  <w:style w:type="numbering" w:customStyle="1" w:styleId="WW8Num4">
    <w:name w:val="WW8Num4"/>
    <w:basedOn w:val="a2"/>
    <w:rsid w:val="009F11BC"/>
    <w:pPr>
      <w:numPr>
        <w:numId w:val="2"/>
      </w:numPr>
    </w:pPr>
  </w:style>
  <w:style w:type="numbering" w:customStyle="1" w:styleId="WW8Num1">
    <w:name w:val="WW8Num1"/>
    <w:basedOn w:val="a2"/>
    <w:rsid w:val="009F11BC"/>
    <w:pPr>
      <w:numPr>
        <w:numId w:val="3"/>
      </w:numPr>
    </w:pPr>
  </w:style>
  <w:style w:type="numbering" w:customStyle="1" w:styleId="WW8Num11">
    <w:name w:val="WW8Num11"/>
    <w:basedOn w:val="a2"/>
    <w:rsid w:val="009F11BC"/>
    <w:pPr>
      <w:numPr>
        <w:numId w:val="4"/>
      </w:numPr>
    </w:pPr>
  </w:style>
  <w:style w:type="paragraph" w:styleId="a8">
    <w:name w:val="Balloon Text"/>
    <w:basedOn w:val="a"/>
    <w:link w:val="a9"/>
    <w:uiPriority w:val="99"/>
    <w:semiHidden/>
    <w:unhideWhenUsed/>
    <w:rsid w:val="008C22A3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8C22A3"/>
    <w:rPr>
      <w:rFonts w:ascii="Tahoma" w:hAnsi="Tahoma"/>
      <w:sz w:val="16"/>
      <w:szCs w:val="14"/>
    </w:rPr>
  </w:style>
  <w:style w:type="paragraph" w:customStyle="1" w:styleId="1">
    <w:name w:val="Без интервала1"/>
    <w:rsid w:val="008C22A3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Тиман</cp:lastModifiedBy>
  <cp:revision>3</cp:revision>
  <cp:lastPrinted>2018-10-03T10:13:00Z</cp:lastPrinted>
  <dcterms:created xsi:type="dcterms:W3CDTF">2016-04-26T16:34:00Z</dcterms:created>
  <dcterms:modified xsi:type="dcterms:W3CDTF">2019-04-26T06:58:00Z</dcterms:modified>
</cp:coreProperties>
</file>