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15" w:rsidRDefault="00B32AB8">
      <w:pPr>
        <w:pStyle w:val="2"/>
        <w:ind w:left="240" w:firstLine="0"/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457200" cy="619125"/>
            <wp:effectExtent l="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615" w:rsidRDefault="00BD4615"/>
    <w:p w:rsidR="00BD4615" w:rsidRDefault="00B32AB8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BD4615" w:rsidRDefault="00B32AB8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>«ТИМАНСКИЙ СЕЛЬСОВЕТ» НЕНЕЦКОГО АВТОНОМНОГО ОКРУГА</w:t>
      </w:r>
    </w:p>
    <w:p w:rsidR="00BD4615" w:rsidRDefault="00BD4615">
      <w:pPr>
        <w:widowControl w:val="0"/>
        <w:jc w:val="center"/>
        <w:rPr>
          <w:b/>
          <w:bCs/>
          <w:szCs w:val="20"/>
        </w:rPr>
      </w:pPr>
    </w:p>
    <w:p w:rsidR="00BD4615" w:rsidRDefault="00B32AB8">
      <w:pPr>
        <w:widowControl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D4615" w:rsidRDefault="00BD4615">
      <w:pPr>
        <w:widowControl w:val="0"/>
        <w:jc w:val="center"/>
        <w:rPr>
          <w:b/>
          <w:bCs/>
        </w:rPr>
      </w:pPr>
    </w:p>
    <w:p w:rsidR="00BD4615" w:rsidRDefault="00B32AB8">
      <w:pPr>
        <w:pStyle w:val="af0"/>
      </w:pPr>
      <w:r>
        <w:rPr>
          <w:rFonts w:ascii="Times New Roman" w:hAnsi="Times New Roman"/>
          <w:b/>
          <w:bCs/>
          <w:szCs w:val="26"/>
          <w:u w:val="single"/>
        </w:rPr>
        <w:t xml:space="preserve">от 13.09.2021 г. № 99 </w:t>
      </w:r>
      <w:proofErr w:type="spellStart"/>
      <w:proofErr w:type="gramStart"/>
      <w:r>
        <w:rPr>
          <w:rFonts w:ascii="Times New Roman" w:hAnsi="Times New Roman"/>
          <w:b/>
          <w:bCs/>
          <w:szCs w:val="26"/>
          <w:u w:val="single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Cs w:val="26"/>
          <w:u w:val="single"/>
        </w:rPr>
        <w:t xml:space="preserve">   </w:t>
      </w:r>
    </w:p>
    <w:p w:rsidR="00BD4615" w:rsidRDefault="00B32AB8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п. Индига, НАО</w:t>
      </w:r>
    </w:p>
    <w:p w:rsidR="00BD4615" w:rsidRDefault="00BD4615">
      <w:pPr>
        <w:ind w:right="4677"/>
      </w:pPr>
    </w:p>
    <w:p w:rsidR="00BD4615" w:rsidRDefault="00B32AB8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Об   утверждении  требований</w:t>
      </w:r>
    </w:p>
    <w:p w:rsidR="00BD4615" w:rsidRDefault="00B32AB8">
      <w:pPr>
        <w:widowControl w:val="0"/>
        <w:jc w:val="center"/>
        <w:rPr>
          <w:szCs w:val="24"/>
        </w:rPr>
      </w:pPr>
      <w:r>
        <w:rPr>
          <w:b/>
          <w:szCs w:val="24"/>
        </w:rPr>
        <w:t xml:space="preserve">  </w:t>
      </w:r>
      <w:proofErr w:type="gramStart"/>
      <w:r>
        <w:rPr>
          <w:b/>
          <w:szCs w:val="24"/>
        </w:rPr>
        <w:t>к  отдельным  видам  товаров,  работ, услуг (в том числе предельных цен товаров, работ, услуг), закупаемых  Администрацией  муниципального  образования  «Тиманский  сельсовет» Ненецкого автономного округа и подведомственными муниципальными казенными предприятиями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BD4615" w:rsidRDefault="00BD4615">
      <w:pPr>
        <w:rPr>
          <w:sz w:val="24"/>
          <w:szCs w:val="24"/>
        </w:rPr>
      </w:pPr>
    </w:p>
    <w:p w:rsidR="00BD4615" w:rsidRDefault="00B32AB8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В соответствии с частью 5 статьи 19 Федерального закона от 05.04 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Администрация МО «Тиманский сельсовет</w:t>
      </w:r>
      <w:proofErr w:type="gramEnd"/>
      <w:r>
        <w:rPr>
          <w:szCs w:val="28"/>
        </w:rPr>
        <w:t>» НАО ПОСТАНОВЛЯЕТ:</w:t>
      </w:r>
    </w:p>
    <w:p w:rsidR="00BD4615" w:rsidRDefault="00B32AB8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Утвердить прилагаемые Требования к отдельным видам товаров, работ, услуг (в том числе предельных цен товаров, работ, услуг) закупаемых Администрацией муниципального образования «Тиманский сельсовет» Ненецкого автономного округа и подведомственными муниципальными казенными предприятиями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Требования к отдельным видам товаров</w:t>
      </w:r>
      <w:proofErr w:type="gramEnd"/>
      <w:r>
        <w:rPr>
          <w:szCs w:val="28"/>
        </w:rPr>
        <w:t xml:space="preserve">, работ, услуг) в соответствии с приложением № 1 к настоящему постановлению. </w:t>
      </w:r>
    </w:p>
    <w:p w:rsidR="00BD4615" w:rsidRDefault="00B32AB8">
      <w:pPr>
        <w:pStyle w:val="2"/>
        <w:tabs>
          <w:tab w:val="left" w:pos="0"/>
        </w:tabs>
        <w:spacing w:line="240" w:lineRule="auto"/>
        <w:ind w:left="0" w:firstLine="709"/>
      </w:pPr>
      <w:r>
        <w:rPr>
          <w:szCs w:val="28"/>
        </w:rPr>
        <w:t xml:space="preserve">2. Разместить настоящее постановления и прилагаемые Требования к отдельным видам товаров, работ, услуг в Единой информационной системе в сфере закупок в соответствии с требованиями, установленными Федеральным законом № 44-ФЗ. </w:t>
      </w:r>
    </w:p>
    <w:p w:rsidR="00BD4615" w:rsidRDefault="00B32AB8">
      <w:pPr>
        <w:pStyle w:val="2"/>
        <w:tabs>
          <w:tab w:val="left" w:pos="0"/>
        </w:tabs>
        <w:spacing w:line="240" w:lineRule="auto"/>
        <w:ind w:left="0" w:firstLine="709"/>
      </w:pPr>
      <w:r>
        <w:t>3.</w:t>
      </w:r>
      <w:r>
        <w:rPr>
          <w:szCs w:val="28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BD4615" w:rsidRDefault="00BD4615">
      <w:pPr>
        <w:jc w:val="both"/>
      </w:pPr>
    </w:p>
    <w:p w:rsidR="00BD4615" w:rsidRDefault="00BD4615">
      <w:pPr>
        <w:jc w:val="center"/>
      </w:pPr>
    </w:p>
    <w:p w:rsidR="00BD4615" w:rsidRDefault="00B32AB8">
      <w:r>
        <w:rPr>
          <w:rFonts w:ascii="Times New Roman CYR" w:hAnsi="Times New Roman CYR" w:cs="Times New Roman CYR"/>
        </w:rPr>
        <w:t>Глава МО</w:t>
      </w:r>
      <w:r>
        <w:t xml:space="preserve"> «Тиманский сельсовет»  </w:t>
      </w:r>
      <w:r>
        <w:rPr>
          <w:rFonts w:ascii="Times New Roman CYR" w:hAnsi="Times New Roman CYR" w:cs="Times New Roman CYR"/>
        </w:rPr>
        <w:t xml:space="preserve">НАО                                                           В.Е. </w:t>
      </w:r>
      <w:proofErr w:type="spellStart"/>
      <w:r>
        <w:rPr>
          <w:rFonts w:ascii="Times New Roman CYR" w:hAnsi="Times New Roman CYR" w:cs="Times New Roman CYR"/>
        </w:rPr>
        <w:t>Глухов</w:t>
      </w:r>
      <w:proofErr w:type="spellEnd"/>
    </w:p>
    <w:p w:rsidR="00BD4615" w:rsidRDefault="00BD4615">
      <w:pPr>
        <w:jc w:val="both"/>
      </w:pPr>
    </w:p>
    <w:p w:rsidR="00BD4615" w:rsidRDefault="00BD4615">
      <w:pPr>
        <w:jc w:val="both"/>
      </w:pPr>
    </w:p>
    <w:p w:rsidR="00BD4615" w:rsidRDefault="00BD4615">
      <w:pPr>
        <w:jc w:val="both"/>
      </w:pPr>
    </w:p>
    <w:p w:rsidR="00BD4615" w:rsidRDefault="00BD4615">
      <w:pPr>
        <w:jc w:val="both"/>
      </w:pPr>
    </w:p>
    <w:p w:rsidR="00BD4615" w:rsidRDefault="00BD4615">
      <w:pPr>
        <w:jc w:val="both"/>
        <w:rPr>
          <w:rFonts w:ascii="Calibri" w:hAnsi="Calibri" w:cs="Calibri"/>
          <w:szCs w:val="22"/>
        </w:rPr>
      </w:pPr>
    </w:p>
    <w:p w:rsidR="00BD4615" w:rsidRDefault="00BD4615">
      <w:pPr>
        <w:jc w:val="both"/>
        <w:rPr>
          <w:rFonts w:ascii="Calibri" w:hAnsi="Calibri" w:cs="Calibri"/>
          <w:szCs w:val="22"/>
        </w:rPr>
      </w:pPr>
    </w:p>
    <w:p w:rsidR="00BD4615" w:rsidRDefault="00BD4615">
      <w:pPr>
        <w:jc w:val="both"/>
        <w:rPr>
          <w:rFonts w:ascii="Calibri" w:hAnsi="Calibri" w:cs="Calibri"/>
          <w:szCs w:val="22"/>
        </w:rPr>
      </w:pPr>
    </w:p>
    <w:p w:rsidR="00BD4615" w:rsidRDefault="00BD4615">
      <w:pPr>
        <w:jc w:val="both"/>
        <w:rPr>
          <w:rFonts w:ascii="Calibri" w:hAnsi="Calibri" w:cs="Calibri"/>
          <w:szCs w:val="22"/>
        </w:rPr>
      </w:pPr>
    </w:p>
    <w:p w:rsidR="00BD4615" w:rsidRDefault="00BD4615">
      <w:pPr>
        <w:jc w:val="both"/>
        <w:rPr>
          <w:rFonts w:ascii="Calibri" w:hAnsi="Calibri" w:cs="Calibri"/>
          <w:szCs w:val="22"/>
        </w:rPr>
      </w:pPr>
    </w:p>
    <w:p w:rsidR="00BD4615" w:rsidRDefault="00BD4615">
      <w:pPr>
        <w:jc w:val="both"/>
        <w:rPr>
          <w:rFonts w:ascii="Calibri" w:hAnsi="Calibri" w:cs="Calibri"/>
          <w:szCs w:val="22"/>
        </w:rPr>
      </w:pPr>
    </w:p>
    <w:p w:rsidR="00BD4615" w:rsidRDefault="00BD4615">
      <w:pPr>
        <w:jc w:val="both"/>
        <w:rPr>
          <w:rFonts w:ascii="Calibri" w:hAnsi="Calibri" w:cs="Calibri"/>
          <w:szCs w:val="22"/>
        </w:rPr>
      </w:pPr>
    </w:p>
    <w:p w:rsidR="00BD4615" w:rsidRDefault="00BD4615">
      <w:pPr>
        <w:jc w:val="both"/>
        <w:rPr>
          <w:rFonts w:ascii="Calibri" w:hAnsi="Calibri" w:cs="Calibri"/>
          <w:szCs w:val="22"/>
        </w:rPr>
      </w:pPr>
    </w:p>
    <w:p w:rsidR="00BD4615" w:rsidRDefault="00BD4615">
      <w:pPr>
        <w:jc w:val="right"/>
        <w:rPr>
          <w:rFonts w:ascii="Times New Roman CYR" w:hAnsi="Times New Roman CYR" w:cs="Times New Roman CYR"/>
          <w:szCs w:val="22"/>
        </w:rPr>
      </w:pPr>
    </w:p>
    <w:p w:rsidR="00BD4615" w:rsidRDefault="00BD4615">
      <w:pPr>
        <w:jc w:val="right"/>
        <w:rPr>
          <w:rFonts w:ascii="Times New Roman CYR" w:hAnsi="Times New Roman CYR" w:cs="Times New Roman CYR"/>
          <w:szCs w:val="22"/>
        </w:rPr>
      </w:pPr>
    </w:p>
    <w:p w:rsidR="00BD4615" w:rsidRDefault="00BD4615">
      <w:pPr>
        <w:jc w:val="right"/>
        <w:rPr>
          <w:rFonts w:ascii="Times New Roman CYR" w:hAnsi="Times New Roman CYR" w:cs="Times New Roman CYR"/>
          <w:szCs w:val="22"/>
        </w:rPr>
      </w:pPr>
    </w:p>
    <w:p w:rsidR="00BD4615" w:rsidRDefault="00BD4615">
      <w:pPr>
        <w:jc w:val="right"/>
        <w:rPr>
          <w:rFonts w:ascii="Times New Roman CYR" w:hAnsi="Times New Roman CYR" w:cs="Times New Roman CYR"/>
          <w:szCs w:val="22"/>
        </w:rPr>
      </w:pPr>
    </w:p>
    <w:p w:rsidR="00BD4615" w:rsidRDefault="00BD4615">
      <w:pPr>
        <w:jc w:val="right"/>
        <w:rPr>
          <w:rFonts w:ascii="Times New Roman CYR" w:hAnsi="Times New Roman CYR" w:cs="Times New Roman CYR"/>
          <w:szCs w:val="22"/>
        </w:rPr>
      </w:pPr>
    </w:p>
    <w:p w:rsidR="00BD4615" w:rsidRDefault="00BD4615">
      <w:pPr>
        <w:jc w:val="right"/>
        <w:rPr>
          <w:rFonts w:ascii="Times New Roman CYR" w:hAnsi="Times New Roman CYR" w:cs="Times New Roman CYR"/>
          <w:szCs w:val="22"/>
        </w:rPr>
      </w:pPr>
    </w:p>
    <w:p w:rsidR="00BD4615" w:rsidRDefault="00BD4615">
      <w:pPr>
        <w:jc w:val="right"/>
        <w:rPr>
          <w:rFonts w:ascii="Times New Roman CYR" w:hAnsi="Times New Roman CYR" w:cs="Times New Roman CYR"/>
          <w:szCs w:val="22"/>
        </w:rPr>
      </w:pPr>
    </w:p>
    <w:p w:rsidR="00BD4615" w:rsidRDefault="00BD4615">
      <w:pPr>
        <w:jc w:val="right"/>
        <w:rPr>
          <w:rFonts w:ascii="Times New Roman CYR" w:hAnsi="Times New Roman CYR" w:cs="Times New Roman CYR"/>
          <w:szCs w:val="22"/>
        </w:rPr>
      </w:pPr>
    </w:p>
    <w:p w:rsidR="00BD4615" w:rsidRDefault="00BD4615">
      <w:pPr>
        <w:jc w:val="right"/>
        <w:rPr>
          <w:rFonts w:ascii="Times New Roman CYR" w:hAnsi="Times New Roman CYR" w:cs="Times New Roman CYR"/>
          <w:szCs w:val="22"/>
        </w:rPr>
      </w:pPr>
    </w:p>
    <w:p w:rsidR="00BD4615" w:rsidRDefault="00BD4615">
      <w:pPr>
        <w:jc w:val="right"/>
        <w:rPr>
          <w:rFonts w:ascii="Times New Roman CYR" w:hAnsi="Times New Roman CYR" w:cs="Times New Roman CYR"/>
          <w:szCs w:val="22"/>
        </w:rPr>
      </w:pPr>
    </w:p>
    <w:p w:rsidR="00BD4615" w:rsidRDefault="00BD4615">
      <w:pPr>
        <w:jc w:val="right"/>
        <w:rPr>
          <w:rFonts w:ascii="Times New Roman CYR" w:hAnsi="Times New Roman CYR" w:cs="Times New Roman CYR"/>
          <w:szCs w:val="22"/>
        </w:rPr>
      </w:pPr>
    </w:p>
    <w:p w:rsidR="00BD4615" w:rsidRDefault="00BD4615">
      <w:pPr>
        <w:jc w:val="right"/>
        <w:rPr>
          <w:rFonts w:ascii="Times New Roman CYR" w:hAnsi="Times New Roman CYR" w:cs="Times New Roman CYR"/>
          <w:szCs w:val="22"/>
        </w:rPr>
      </w:pPr>
    </w:p>
    <w:p w:rsidR="00BD4615" w:rsidRDefault="00BD4615">
      <w:pPr>
        <w:jc w:val="right"/>
        <w:rPr>
          <w:rFonts w:ascii="Times New Roman CYR" w:hAnsi="Times New Roman CYR" w:cs="Times New Roman CYR"/>
          <w:szCs w:val="22"/>
        </w:rPr>
      </w:pPr>
    </w:p>
    <w:p w:rsidR="00BD4615" w:rsidRDefault="00BD4615">
      <w:pPr>
        <w:ind w:firstLine="540"/>
        <w:jc w:val="both"/>
      </w:pPr>
    </w:p>
    <w:p w:rsidR="00BD4615" w:rsidRDefault="00BD4615">
      <w:pPr>
        <w:ind w:firstLine="540"/>
        <w:jc w:val="both"/>
      </w:pPr>
    </w:p>
    <w:p w:rsidR="00BD4615" w:rsidRDefault="00BD4615">
      <w:pPr>
        <w:ind w:firstLine="540"/>
        <w:jc w:val="both"/>
        <w:sectPr w:rsidR="00BD4615">
          <w:pgSz w:w="12240" w:h="15840"/>
          <w:pgMar w:top="851" w:right="850" w:bottom="899" w:left="1701" w:header="0" w:footer="0" w:gutter="0"/>
          <w:cols w:space="720"/>
          <w:formProt w:val="0"/>
          <w:docGrid w:linePitch="360" w:charSpace="-10241"/>
        </w:sectPr>
      </w:pPr>
    </w:p>
    <w:p w:rsidR="00BD4615" w:rsidRDefault="00B32AB8">
      <w:pPr>
        <w:ind w:firstLine="709"/>
        <w:jc w:val="right"/>
      </w:pPr>
      <w:r>
        <w:rPr>
          <w:sz w:val="24"/>
          <w:szCs w:val="24"/>
        </w:rPr>
        <w:lastRenderedPageBreak/>
        <w:t>Приложение  № 1</w:t>
      </w:r>
    </w:p>
    <w:p w:rsidR="00BD4615" w:rsidRDefault="00B32AB8">
      <w:pPr>
        <w:ind w:firstLine="709"/>
        <w:jc w:val="right"/>
      </w:pPr>
      <w:r>
        <w:rPr>
          <w:sz w:val="24"/>
          <w:szCs w:val="24"/>
        </w:rPr>
        <w:t>к постановлению Администрации</w:t>
      </w:r>
    </w:p>
    <w:p w:rsidR="00BD4615" w:rsidRDefault="00B32AB8">
      <w:pPr>
        <w:ind w:firstLine="709"/>
        <w:jc w:val="right"/>
      </w:pPr>
      <w:r>
        <w:rPr>
          <w:sz w:val="24"/>
          <w:szCs w:val="24"/>
        </w:rPr>
        <w:t xml:space="preserve">МО «Тиманский сельсовет» НАО  </w:t>
      </w:r>
    </w:p>
    <w:p w:rsidR="00BD4615" w:rsidRDefault="00B32AB8">
      <w:pPr>
        <w:widowControl w:val="0"/>
        <w:jc w:val="right"/>
      </w:pPr>
      <w:r>
        <w:rPr>
          <w:sz w:val="24"/>
          <w:szCs w:val="24"/>
        </w:rPr>
        <w:t xml:space="preserve">        от 13.09.2021 г. № 99п</w:t>
      </w:r>
    </w:p>
    <w:p w:rsidR="00BD4615" w:rsidRDefault="00B32AB8">
      <w:pPr>
        <w:widowControl w:val="0"/>
        <w:jc w:val="center"/>
        <w:rPr>
          <w:b/>
          <w:szCs w:val="24"/>
        </w:rPr>
      </w:pPr>
      <w:r>
        <w:rPr>
          <w:b/>
          <w:sz w:val="24"/>
          <w:szCs w:val="24"/>
        </w:rPr>
        <w:t>Требования</w:t>
      </w:r>
    </w:p>
    <w:p w:rsidR="00BD4615" w:rsidRDefault="00B32AB8">
      <w:pPr>
        <w:widowControl w:val="0"/>
        <w:jc w:val="center"/>
        <w:rPr>
          <w:szCs w:val="24"/>
        </w:rPr>
      </w:pPr>
      <w:r>
        <w:rPr>
          <w:b/>
          <w:szCs w:val="24"/>
        </w:rPr>
        <w:t xml:space="preserve">  </w:t>
      </w:r>
      <w:proofErr w:type="gramStart"/>
      <w:r>
        <w:rPr>
          <w:b/>
          <w:szCs w:val="24"/>
        </w:rPr>
        <w:t>к  отдельным  видам  товаров,  работ, услуг (в том числе предельных цен товаров, работ, услуг), закупаемых  Администрацией  муниципального  образования  «Тиманский  сельсовет» Ненецкого автономного округа и подведомственными муниципальными казенными предприятиями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BD4615" w:rsidRDefault="00BD4615">
      <w:pPr>
        <w:jc w:val="center"/>
      </w:pPr>
    </w:p>
    <w:p w:rsidR="00BD4615" w:rsidRDefault="00BD4615">
      <w:pPr>
        <w:jc w:val="center"/>
      </w:pPr>
    </w:p>
    <w:tbl>
      <w:tblPr>
        <w:tblW w:w="15100" w:type="dxa"/>
        <w:tblInd w:w="-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4A0"/>
      </w:tblPr>
      <w:tblGrid>
        <w:gridCol w:w="464"/>
        <w:gridCol w:w="736"/>
        <w:gridCol w:w="1861"/>
        <w:gridCol w:w="156"/>
        <w:gridCol w:w="708"/>
        <w:gridCol w:w="1059"/>
        <w:gridCol w:w="1679"/>
        <w:gridCol w:w="1690"/>
        <w:gridCol w:w="1567"/>
        <w:gridCol w:w="2007"/>
        <w:gridCol w:w="1398"/>
        <w:gridCol w:w="1775"/>
      </w:tblGrid>
      <w:tr w:rsidR="00BD4615" w:rsidTr="00B32AB8">
        <w:tc>
          <w:tcPr>
            <w:tcW w:w="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32AB8">
            <w:pPr>
              <w:pStyle w:val="ConsPlusNormal"/>
              <w:tabs>
                <w:tab w:val="left" w:pos="34"/>
              </w:tabs>
              <w:ind w:hanging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32AB8">
            <w:pPr>
              <w:pStyle w:val="ConsPlusNormal"/>
              <w:tabs>
                <w:tab w:val="left" w:pos="495"/>
              </w:tabs>
              <w:ind w:left="-108" w:right="-8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Код по </w:t>
            </w:r>
            <w:hyperlink r:id="rId5">
              <w:r>
                <w:rPr>
                  <w:rStyle w:val="-"/>
                  <w:rFonts w:ascii="Times New Roman" w:hAnsi="Times New Roman" w:cs="Times New Roman"/>
                  <w:bCs/>
                  <w:sz w:val="22"/>
                  <w:szCs w:val="22"/>
                </w:rPr>
                <w:t xml:space="preserve">ОКПД </w:t>
              </w:r>
            </w:hyperlink>
          </w:p>
        </w:tc>
        <w:tc>
          <w:tcPr>
            <w:tcW w:w="18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32AB8">
            <w:pPr>
              <w:pStyle w:val="ConsPlusNormal"/>
              <w:ind w:right="-65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9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32AB8">
            <w:pPr>
              <w:pStyle w:val="ConsPlusNormal"/>
              <w:ind w:right="-5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3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32AB8">
            <w:pPr>
              <w:pStyle w:val="ConsPlusNormal"/>
              <w:ind w:right="-5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Требования к потребительским свойствам (в том числе качеству) и иным характеристикам, установленные Администрацией МО «Тиманский сельсовет» НАО</w:t>
            </w:r>
          </w:p>
        </w:tc>
        <w:tc>
          <w:tcPr>
            <w:tcW w:w="6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Требования к потребительским свойствам (в том числе качеству) и иным характеристикам, утвержденные Администрацией МО «Тиманский сельсовет» НАО</w:t>
            </w:r>
          </w:p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4615" w:rsidTr="00B32AB8"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D4615">
            <w:pPr>
              <w:pStyle w:val="ConsPlusNormal"/>
              <w:ind w:right="110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D4615">
            <w:pPr>
              <w:pStyle w:val="ConsPlusNormal"/>
              <w:ind w:right="110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D4615">
            <w:pPr>
              <w:pStyle w:val="ConsPlusNormal"/>
              <w:ind w:right="110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32AB8">
            <w:pPr>
              <w:pStyle w:val="ConsPlusNormal"/>
              <w:ind w:right="-22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код по </w:t>
            </w:r>
            <w:hyperlink r:id="rId6">
              <w:r>
                <w:rPr>
                  <w:rStyle w:val="-"/>
                  <w:rFonts w:ascii="Times New Roman" w:hAnsi="Times New Roman" w:cs="Times New Roman"/>
                  <w:bCs/>
                  <w:sz w:val="22"/>
                  <w:szCs w:val="22"/>
                </w:rPr>
                <w:t xml:space="preserve">ОКЕИ </w:t>
              </w:r>
            </w:hyperlink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32AB8">
            <w:pPr>
              <w:pStyle w:val="ConsPlusNormal"/>
              <w:ind w:left="-108" w:right="-107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наименова-ние</w:t>
            </w:r>
            <w:proofErr w:type="spellEnd"/>
            <w:proofErr w:type="gramEnd"/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32AB8">
            <w:pPr>
              <w:pStyle w:val="ConsPlusNormal"/>
              <w:ind w:right="-15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характерис-тика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32AB8">
            <w:pPr>
              <w:pStyle w:val="ConsPlusNormal"/>
              <w:tabs>
                <w:tab w:val="left" w:pos="2493"/>
              </w:tabs>
              <w:ind w:right="-5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значение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характерис-тики</w:t>
            </w:r>
            <w:proofErr w:type="spellEnd"/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32AB8">
            <w:pPr>
              <w:pStyle w:val="ConsPlusNormal"/>
              <w:ind w:left="-109" w:right="-15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характеристика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32AB8">
            <w:pPr>
              <w:pStyle w:val="ConsPlusNormal"/>
              <w:tabs>
                <w:tab w:val="left" w:pos="2493"/>
              </w:tabs>
              <w:ind w:right="-5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32A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утвержденной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Администрацией МО «Тиманский сельсовет» НАО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D4615" w:rsidRDefault="00B32A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функциональное назначение</w:t>
            </w:r>
          </w:p>
        </w:tc>
      </w:tr>
      <w:tr w:rsidR="00BD4615" w:rsidTr="00B32AB8">
        <w:trPr>
          <w:trHeight w:val="312"/>
        </w:trPr>
        <w:tc>
          <w:tcPr>
            <w:tcW w:w="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30.02.12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Машины вычислительные электронные цифровые портативные массой не более 10 кг для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автоматической обработки данных ("лэптопы", "ноутбуки", "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сабноутбуки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Ноутбук</w:t>
            </w:r>
          </w:p>
        </w:tc>
      </w:tr>
      <w:tr w:rsidR="00BD4615" w:rsidTr="00B32AB8">
        <w:trPr>
          <w:trHeight w:val="623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39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Дюйм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Размер экрана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Размер экрана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14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623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trike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trike/>
                <w:sz w:val="20"/>
                <w:lang w:val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trike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trike/>
                <w:sz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экрана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экрана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 xml:space="preserve"> IPS, MVA, </w:t>
            </w:r>
            <w:proofErr w:type="spellStart"/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>Amoled</w:t>
            </w:r>
            <w:proofErr w:type="spellEnd"/>
            <w:r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>, Retina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623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166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Килограмм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Вес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Вес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623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процессора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процессора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2-х ядерного процессора с 4-мя потоками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623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2931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гигагерц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Частота процессора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Частота процессора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2,4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623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2552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гигабайт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Размер оперативной памяти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Размер оперативной памяти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 8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623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2552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гигабайт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Объем накопителя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Объем накопителя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250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623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жесткого диска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жесткого диска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SSD, HDD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623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Оптический привод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Оптический привод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Опционально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:DVDRW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623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Wi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Fi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bCs/>
                <w:sz w:val="20"/>
              </w:rPr>
              <w:t>, поддержки 3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UMTS</w:t>
            </w:r>
            <w:r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Wi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Fi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bCs/>
                <w:sz w:val="20"/>
              </w:rPr>
              <w:t>, поддержки 3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UMTS</w:t>
            </w:r>
            <w:r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Наличие: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Wi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Fi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Bluetooth</w:t>
            </w:r>
          </w:p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Опционально:3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0"/>
              </w:rPr>
              <w:t>, 4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G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623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видеоадаптера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видеоадаптера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дискретный и встроенный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623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356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час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Время работы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Время работы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3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D46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615" w:rsidTr="00B32AB8">
        <w:trPr>
          <w:trHeight w:val="623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Операционная система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Операционная система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Предустановленная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актуальной версии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623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Предустановленное программное обеспечение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Предустановленное программное обеспечение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ПО производителя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D4615">
            <w:pPr>
              <w:jc w:val="center"/>
              <w:rPr>
                <w:sz w:val="20"/>
                <w:szCs w:val="20"/>
              </w:rPr>
            </w:pPr>
          </w:p>
        </w:tc>
      </w:tr>
      <w:tr w:rsidR="00BD4615" w:rsidTr="00B32AB8">
        <w:trPr>
          <w:trHeight w:val="623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trike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более 32925,00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65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rPr>
                <w:bCs/>
                <w:sz w:val="20"/>
                <w:szCs w:val="20"/>
              </w:rPr>
            </w:pPr>
          </w:p>
        </w:tc>
      </w:tr>
      <w:tr w:rsidR="00BD4615" w:rsidTr="00B32AB8">
        <w:trPr>
          <w:trHeight w:val="297"/>
        </w:trPr>
        <w:tc>
          <w:tcPr>
            <w:tcW w:w="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398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.</w:t>
            </w:r>
          </w:p>
        </w:tc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30.02.15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Машины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BD4615" w:rsidRDefault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Пояснения по требуемой продукции:</w:t>
            </w:r>
          </w:p>
          <w:p w:rsidR="00BD4615" w:rsidRDefault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Моноблок производительный</w:t>
            </w:r>
          </w:p>
        </w:tc>
      </w:tr>
      <w:tr w:rsidR="00BD4615" w:rsidTr="00B32AB8"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(моноблок/системный блок и монитор)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(моноблок/системный блок и монитор)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Предельное значение: моноблок; Возможное значение – системный блок и монитор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39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Дюйм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Размер экрана/монитора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Размер экрана/монитора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21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процессора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процессора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2-х ядерного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2941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гигагерц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Частота процессора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Частота процессора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3,1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2552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гигабайт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Размер оперативной памяти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Размер оперативной памяти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4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2552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гигабайт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Объем накопителя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Объем накопителя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500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2552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гигабайт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жесткого диска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жесткого диска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HDD и/или SSD 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Оптический привод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Оптический привод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Встроенный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,</w:t>
            </w:r>
          </w:p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DVD-RW Super Multi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видеоадаптера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видеоадаптера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дискретный и встроенный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Операционная система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Операционная система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Предустановленная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актуальной версии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Предустановленное программное обеспечение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Предустановленное программное обеспечение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ПО производителя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trike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более 1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02</w:t>
            </w:r>
            <w:r>
              <w:rPr>
                <w:rFonts w:ascii="Times New Roman" w:hAnsi="Times New Roman" w:cs="Times New Roman"/>
                <w:bCs/>
                <w:sz w:val="20"/>
              </w:rPr>
              <w:t>000,00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Персональный компьютер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(системный блок и монитор)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(системный блок и монитор)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Предельное Возможное значение – системный блок и монитор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39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Дюйм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Размер экрана/монитора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Размер экрана/монитора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21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процессора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процессора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4-х ядерного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2941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гигагерц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Частота процессора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Частота процессора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3,1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552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гиг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абайт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Размер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оперативной памяти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Размер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оперативной памяти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Не менее 6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2552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гигабайт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Объем накопителя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Объем накопителя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1000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2552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гигабайт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жесткого диска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жесткого диска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HDD  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Оптический привод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Оптический привод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Встроенный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,</w:t>
            </w:r>
          </w:p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DVD-RW Super Multi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видеоадаптера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Тип видеоадаптера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дискретный и встроенный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Операционная система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Операционная система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Предустановленная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актуальной версии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Предустановленное программное обеспечение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Предустановленное программное обеспечение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ПО производителя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908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trike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более 49090,00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70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softHyphen/>
            </w: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615" w:rsidTr="00B32AB8">
        <w:trPr>
          <w:trHeight w:val="202"/>
        </w:trPr>
        <w:tc>
          <w:tcPr>
            <w:tcW w:w="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tabs>
                <w:tab w:val="center" w:pos="325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ab/>
              <w:t>3.</w:t>
            </w:r>
          </w:p>
        </w:tc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30.02.16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BD4615" w:rsidRDefault="00B32A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right="1103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Многофункциональное устройство (МФУ) 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Метод печати (струйный/лазерный)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Метод печати (струйный/лазерный)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лазерный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пиксель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Разрешение сканирования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Разрешение сканирования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600х600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Цветность (цветной/черно-белый)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Цветность (цветной/черно-белый)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черно-белый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Максимальный формат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Максимальный формат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4</w:t>
            </w:r>
            <w:proofErr w:type="gram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Скорость печати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Скорость печати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Не менее А</w:t>
            </w:r>
            <w:proofErr w:type="gramStart"/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–25 стр./мин., 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Наличие дополнительных модулей и интерфейсов (сетевой интерфейс, устройства чтения карт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памяти и т.д.)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сетевой интерфейс 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более 26495,00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Многофункциональное устройство (МФУ) 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Метод печати (струйный/лазерный)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Метод печати (струйный/лазерный)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лазерный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пиксель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Разрешение сканирования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Разрешение сканирования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1200х1200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Цветность (цветной/черно-белый)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Цветность (цветной/черно-белый)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черно-белый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Максимальный формат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Максимальный формат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4</w:t>
            </w:r>
            <w:proofErr w:type="gram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Скорость печати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Скорость печати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не менее 16 стр./мин 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сетевой интерфейс 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более</w:t>
            </w:r>
          </w:p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26495,00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Многофункциональное устройство (МФУ)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Метод печати (струйный/лазерный)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Метод печати (струйный/лазерный)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лазерный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пиксель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Разрешение сканирования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Разрешение сканирования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1200х1200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Цветность (цветной/черно-белый)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Цветность (цветной/черно-белый)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черно-белый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Максимальный формат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Максимальный формат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4</w:t>
            </w:r>
            <w:proofErr w:type="gram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Скорость печати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Скорость печати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не менее 18 стр./мин 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Наличие дополнительных модулей и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интерфейсов (сетевой интерфейс, устройства чтения карт памяти и т.д.)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Наличие дополнительных модулей и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интерфейсов (сетевой интерфейс, устройства чтения карт памяти и т.д.)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сетевой интерфейс 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более</w:t>
            </w:r>
          </w:p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26 245,00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Многофункциональное устройство (МФУ)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Метод печати (струйный/лазерный)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Метод печати (струйный/лазерный)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лазерный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пиксель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Разрешение сканирования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Разрешение сканирования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600х600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Цветность (цветной/черно-белый)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Цветность (цветной/черно-белый)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черно-белый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Максимальный формат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Максимальный формат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А3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Скорость печати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Скорость печати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не менее 18 стр./мин 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модуль двусторонней печати, сетевой интерфейс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, модуль поточного сканирования</w:t>
            </w:r>
          </w:p>
          <w:p w:rsidR="00BD4615" w:rsidRDefault="00BD461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BD4615" w:rsidRDefault="00BD4615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BD4615" w:rsidRDefault="00BD461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более</w:t>
            </w:r>
          </w:p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64745,00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right="1103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Лазерный принтер монохромный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черно-белый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Не менее 14стр/мин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сетевой интерфейс </w:t>
            </w:r>
            <w:r>
              <w:rPr>
                <w:sz w:val="20"/>
                <w:szCs w:val="20"/>
                <w:shd w:val="clear" w:color="auto" w:fill="FFFFFF"/>
              </w:rPr>
              <w:t>(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LPT; USB</w:t>
            </w:r>
            <w:r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Не более </w:t>
            </w:r>
          </w:p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8295.00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Лазерный </w:t>
            </w:r>
            <w:r>
              <w:rPr>
                <w:b/>
                <w:sz w:val="20"/>
                <w:szCs w:val="20"/>
              </w:rPr>
              <w:t>принтер монохромный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черно-белый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Не менее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8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стр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/мин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сетевой интерфейс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Ethernet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LPT</w:t>
            </w:r>
            <w:r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829</w:t>
            </w:r>
            <w:r>
              <w:rPr>
                <w:rFonts w:ascii="Times New Roman" w:hAnsi="Times New Roman" w:cs="Times New Roman"/>
                <w:bCs/>
                <w:sz w:val="20"/>
              </w:rPr>
              <w:t>5,00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Лазерный </w:t>
            </w:r>
            <w:r>
              <w:rPr>
                <w:b/>
                <w:sz w:val="20"/>
                <w:szCs w:val="20"/>
              </w:rPr>
              <w:t>принтер монохромный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струйный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черно-белый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Не менее 4,5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стр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/мин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сетевой интерфейс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Ethernet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USB</w:t>
            </w:r>
            <w:r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9995</w:t>
            </w:r>
            <w:r>
              <w:rPr>
                <w:rFonts w:ascii="Times New Roman" w:hAnsi="Times New Roman" w:cs="Times New Roman"/>
                <w:bCs/>
                <w:sz w:val="20"/>
              </w:rPr>
              <w:t>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Лазерный принтер (цветной) А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Метод печати (струйный/лазерный)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Метод печати (струйный/лазерный)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лазерный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Цветность (цветной/черно-белый)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Цветность (цветной/черно-белый)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цветной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Максимальный формат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Максимальный формат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4</w:t>
            </w:r>
            <w:proofErr w:type="gram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Скорость печати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Скорость печати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менее 10 стр./мин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 w:rsidP="00B32A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сетевой интерфейс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Ethernet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(RJ-45)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не более</w:t>
            </w:r>
          </w:p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16870</w:t>
            </w:r>
            <w:r>
              <w:rPr>
                <w:rFonts w:ascii="Times New Roman" w:hAnsi="Times New Roman" w:cs="Times New Roman"/>
                <w:bCs/>
                <w:sz w:val="20"/>
              </w:rPr>
              <w:t>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right="1103"/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</w:pPr>
          </w:p>
        </w:tc>
      </w:tr>
      <w:tr w:rsidR="00BD4615" w:rsidTr="00B32AB8">
        <w:trPr>
          <w:trHeight w:val="206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BD4615" w:rsidTr="00B32AB8">
        <w:trPr>
          <w:trHeight w:val="252"/>
        </w:trPr>
        <w:tc>
          <w:tcPr>
            <w:tcW w:w="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4.</w:t>
            </w:r>
          </w:p>
        </w:tc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32.20.11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Аппаратура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передающая для радиосвязи, радиовещания и телевидения.</w:t>
            </w:r>
          </w:p>
          <w:p w:rsidR="00BD4615" w:rsidRDefault="00B32A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Пояснения по требуемой продукции: телефоны мобильные</w:t>
            </w: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Общий отдел Администрации МО «Тиманский  сельсовет» НАО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тип устройства (телефон/смартфон</w:t>
            </w:r>
            <w:proofErr w:type="gramEnd"/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тип устройства (телефон/смартфон</w:t>
            </w:r>
            <w:proofErr w:type="gramEnd"/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Смартфон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Поддержи-ваемые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стандарты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Поддержи-</w:t>
            </w:r>
            <w:r>
              <w:rPr>
                <w:sz w:val="20"/>
                <w:szCs w:val="20"/>
              </w:rPr>
              <w:lastRenderedPageBreak/>
              <w:t>ваемые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стандарты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GSM 900/1800/1900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356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час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режиме разговора не менее 10 ч. Время работы в режиме ожидания не менее 200 ч.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Предельное значение: </w:t>
            </w:r>
            <w:proofErr w:type="gramStart"/>
            <w:r>
              <w:rPr>
                <w:bCs/>
                <w:sz w:val="20"/>
                <w:szCs w:val="20"/>
              </w:rPr>
              <w:t>сенсорный</w:t>
            </w:r>
            <w:proofErr w:type="gramEnd"/>
            <w:r>
              <w:rPr>
                <w:bCs/>
                <w:sz w:val="20"/>
                <w:szCs w:val="20"/>
              </w:rPr>
              <w:t>; возможное значение: кнопочный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SIM-карт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SIM-карт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модулей и интерфейсов (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  <w:r>
              <w:rPr>
                <w:sz w:val="20"/>
                <w:szCs w:val="20"/>
              </w:rPr>
              <w:t>, USB, GPS)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модулей и интерфейсов (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  <w:r>
              <w:rPr>
                <w:sz w:val="20"/>
                <w:szCs w:val="20"/>
              </w:rPr>
              <w:t>, USB, GPS)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более</w:t>
            </w:r>
          </w:p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131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D4615">
            <w:pPr>
              <w:rPr>
                <w:bCs/>
                <w:sz w:val="20"/>
                <w:szCs w:val="20"/>
              </w:rPr>
            </w:pPr>
          </w:p>
        </w:tc>
      </w:tr>
      <w:tr w:rsidR="00BD4615" w:rsidTr="00B32AB8">
        <w:trPr>
          <w:trHeight w:val="681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5.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34.10.22</w:t>
            </w:r>
          </w:p>
        </w:tc>
        <w:tc>
          <w:tcPr>
            <w:tcW w:w="2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Автомобили легковые</w:t>
            </w: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закупаются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6.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34.10.30</w:t>
            </w:r>
          </w:p>
        </w:tc>
        <w:tc>
          <w:tcPr>
            <w:tcW w:w="2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закупаются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7.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34.10.41</w:t>
            </w:r>
          </w:p>
        </w:tc>
        <w:tc>
          <w:tcPr>
            <w:tcW w:w="20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Средства автотранспортные грузовые</w:t>
            </w: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закупаются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8.</w:t>
            </w:r>
          </w:p>
        </w:tc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36.11.11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Мебель для сидения с металлическим каркасом</w:t>
            </w: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служащие, замещающие должности, относящиеся к высшей группе должностей муниципальной службы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предельное значение - кожа натуральная; возможные значения: искусственная кожа, ткань, нетканые материалы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 - кожа натуральная; возможные значения: искусственная кожа, ткань, нетканые материалы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25,0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служащие, замещающие должности, относящиеся к главной группе должностей муниципальной службы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предельное значение - кожа натуральная; возможные значения: искусственная кожа, ткань, нетканые материалы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 - кожа натуральная; возможные значения: искусственная кожа, ткань, нетканые материалы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20,0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служащие, замещающие должности, относящиеся к ведущей группе должностей муниципальной службы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предельное значение - искусственная кожа; возможные значения: ткань, нетканые </w:t>
            </w:r>
            <w:r>
              <w:rPr>
                <w:bCs/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материал (металл), обивочные материалы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 - искусственная кожа; возможные значения: ткань, нетканые материалы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15 000,00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служащие, замещающие должности, относящиеся к старшей группе должностей муниципальной службы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10 000,00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36.11.12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служащие, замещающие должности, относящиеся к высшей группе должностей муниципальной службы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>
              <w:rPr>
                <w:bCs/>
                <w:sz w:val="20"/>
                <w:szCs w:val="20"/>
              </w:rPr>
              <w:t>мягколиственных</w:t>
            </w:r>
            <w:proofErr w:type="spellEnd"/>
            <w:r>
              <w:rPr>
                <w:bCs/>
                <w:sz w:val="20"/>
                <w:szCs w:val="20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предельное значение - массив древесины «ценных» пород (</w:t>
            </w:r>
            <w:proofErr w:type="spellStart"/>
            <w:r>
              <w:rPr>
                <w:sz w:val="20"/>
                <w:szCs w:val="20"/>
              </w:rPr>
              <w:t>твердолист-венных</w:t>
            </w:r>
            <w:proofErr w:type="spellEnd"/>
            <w:r>
              <w:rPr>
                <w:sz w:val="20"/>
                <w:szCs w:val="20"/>
              </w:rPr>
              <w:t xml:space="preserve"> и тропических); возможные значения: древесина хвойных и </w:t>
            </w:r>
            <w:proofErr w:type="spellStart"/>
            <w:r>
              <w:rPr>
                <w:sz w:val="20"/>
                <w:szCs w:val="20"/>
              </w:rPr>
              <w:t>мягколис-твенных</w:t>
            </w:r>
            <w:proofErr w:type="spellEnd"/>
            <w:r>
              <w:rPr>
                <w:sz w:val="20"/>
                <w:szCs w:val="20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предельное значение - кожа натуральная; возможные значения: искусственная кожа, ткань, нетканые материалы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предельное значение - кожа натуральная; возможные значения: искусственная кожа, ткань, нетканые материалы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Неболее</w:t>
            </w:r>
            <w:proofErr w:type="spellEnd"/>
            <w:r>
              <w:rPr>
                <w:sz w:val="20"/>
                <w:szCs w:val="20"/>
              </w:rPr>
              <w:t xml:space="preserve"> 50 000,00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служащие, замещающие должности, относящиеся к главной группе должностей муниципальной службы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древесина хвойных и </w:t>
            </w:r>
            <w:proofErr w:type="spellStart"/>
            <w:r>
              <w:rPr>
                <w:bCs/>
                <w:sz w:val="20"/>
                <w:szCs w:val="20"/>
              </w:rPr>
              <w:lastRenderedPageBreak/>
              <w:t>мягколиственных</w:t>
            </w:r>
            <w:proofErr w:type="spellEnd"/>
            <w:r>
              <w:rPr>
                <w:bCs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материал (вид древесины)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пород: береза, лиственница, сосна, ель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предельное значение - искусственная кожа; возможные значения: ткань, нетканые материалы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 - искусственная кожа; возможные значения: ткань, нетканые материалы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25 000,00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служащие, замещающие должности, относящиеся к ведущей группе должностей муниципальной службы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древесина хвойных и </w:t>
            </w:r>
            <w:proofErr w:type="spellStart"/>
            <w:r>
              <w:rPr>
                <w:bCs/>
                <w:sz w:val="20"/>
                <w:szCs w:val="20"/>
              </w:rPr>
              <w:t>мягколиственных</w:t>
            </w:r>
            <w:proofErr w:type="spellEnd"/>
            <w:r>
              <w:rPr>
                <w:bCs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предельное значение - искусственная кожа; возможные значения: ткань, нетканые материалы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 - искусственная кожа; возможные значения: ткань, нетканые материалы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25 000,00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служащие, замещающие должности, относящиеся к старшей группе должностей муниципальной службы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древесина хвойных и </w:t>
            </w:r>
            <w:proofErr w:type="spellStart"/>
            <w:r>
              <w:rPr>
                <w:bCs/>
                <w:sz w:val="20"/>
                <w:szCs w:val="20"/>
              </w:rPr>
              <w:t>мягколиственных</w:t>
            </w:r>
            <w:proofErr w:type="spellEnd"/>
            <w:r>
              <w:rPr>
                <w:bCs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предельное значение - искусственная кожа; возможные значения: ткань, </w:t>
            </w:r>
            <w:r>
              <w:rPr>
                <w:bCs/>
                <w:sz w:val="20"/>
                <w:szCs w:val="20"/>
              </w:rPr>
              <w:lastRenderedPageBreak/>
              <w:t>нетканые материалы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обивочные материалы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предельное значение - ткань; возможные значения: </w:t>
            </w:r>
            <w:proofErr w:type="spellStart"/>
            <w:r>
              <w:rPr>
                <w:sz w:val="20"/>
                <w:szCs w:val="20"/>
              </w:rPr>
              <w:t>нетканные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15 000,00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10.</w:t>
            </w:r>
          </w:p>
        </w:tc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36.12.11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материал - металл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- металл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hd w:val="clear" w:color="auto" w:fill="00FF0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  <w:shd w:val="clear" w:color="auto" w:fill="00FF0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00FF0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установлено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25 000,00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11.</w:t>
            </w:r>
          </w:p>
        </w:tc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36.12.12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служащие, замещающие должности, относящиеся к высшей группе должностей муниципальной службы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предельное значение - массив древесины «ценных» пород (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твердо-лиственных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и тропических); возможные значения: древесина хвойных и </w:t>
            </w:r>
            <w:proofErr w:type="spellStart"/>
            <w:r>
              <w:rPr>
                <w:bCs/>
                <w:sz w:val="20"/>
                <w:szCs w:val="20"/>
              </w:rPr>
              <w:t>мягколист-венных</w:t>
            </w:r>
            <w:proofErr w:type="spellEnd"/>
            <w:r>
              <w:rPr>
                <w:bCs/>
                <w:sz w:val="20"/>
                <w:szCs w:val="20"/>
              </w:rPr>
              <w:t xml:space="preserve"> пород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 - массив древесины «ценных» пород (</w:t>
            </w:r>
            <w:proofErr w:type="spellStart"/>
            <w:proofErr w:type="gramStart"/>
            <w:r>
              <w:rPr>
                <w:sz w:val="20"/>
                <w:szCs w:val="20"/>
              </w:rPr>
              <w:t>твердо-лиственных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тропических); возможные значения: 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мягколист-венных</w:t>
            </w:r>
            <w:proofErr w:type="spellEnd"/>
            <w:r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150 000,00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служащие, замещающие должности, относящиеся к главной группе должностей муниципальной службы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>
              <w:rPr>
                <w:bCs/>
                <w:sz w:val="20"/>
                <w:szCs w:val="20"/>
              </w:rPr>
              <w:t>мягколиственных</w:t>
            </w:r>
            <w:proofErr w:type="spellEnd"/>
            <w:r>
              <w:rPr>
                <w:bCs/>
                <w:sz w:val="20"/>
                <w:szCs w:val="20"/>
              </w:rPr>
              <w:t xml:space="preserve"> пород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пород; возможные значения: ЛДСП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30 000,00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служащие, замещающие должности, относящиеся к ведущей группе должностей муниципальной службы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предельное значение - древесина </w:t>
            </w:r>
            <w:r>
              <w:rPr>
                <w:sz w:val="20"/>
                <w:szCs w:val="20"/>
              </w:rPr>
              <w:lastRenderedPageBreak/>
              <w:t xml:space="preserve">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пород; возможные значения: ЛДСП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материал (вид древесины)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пород; возможные значения: ЛДСП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8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служащие, замещающие должности, относящиеся к старшей группе должностей муниципальной службы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пород; возможные значения: ЛДСП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пород; возможные значения: ЛДСП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rPr>
          <w:trHeight w:val="202"/>
        </w:trPr>
        <w:tc>
          <w:tcPr>
            <w:tcW w:w="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ind w:left="-136" w:right="-7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D4615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383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рубль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proofErr w:type="gramStart"/>
            <w:r>
              <w:rPr>
                <w:bCs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BD4615" w:rsidRDefault="00B32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  <w:vAlign w:val="center"/>
          </w:tcPr>
          <w:p w:rsidR="00BD4615" w:rsidRDefault="00B32A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D4615" w:rsidTr="00B32AB8">
        <w:tc>
          <w:tcPr>
            <w:tcW w:w="1510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28" w:type="dxa"/>
            </w:tcMar>
          </w:tcPr>
          <w:p w:rsidR="00BD4615" w:rsidRDefault="00B32AB8">
            <w:pPr>
              <w:pStyle w:val="ConsPlusNormal"/>
              <w:ind w:right="110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Дополнительный перечень отдельных видов товаров, работ, услуг отсутствует.</w:t>
            </w:r>
          </w:p>
          <w:p w:rsidR="00BD4615" w:rsidRDefault="00B32AB8">
            <w:pPr>
              <w:pStyle w:val="ConsPlusNormal"/>
              <w:ind w:right="63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 xml:space="preserve">Иные виды товаров, работ, услуг, не включенные в обязательный перечень, не подлежат включению в Требования к отдельным видам товаров, работ, услуг в связи с тем, что по итогам отчетного финансового года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средняя арифметическая сумма значений критериев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, предусмотренных </w:t>
            </w:r>
            <w:hyperlink w:anchor="P178">
              <w:r>
                <w:rPr>
                  <w:rStyle w:val="-"/>
                  <w:rFonts w:ascii="Times New Roman" w:hAnsi="Times New Roman" w:cs="Times New Roman"/>
                  <w:bCs/>
                  <w:sz w:val="20"/>
                </w:rPr>
                <w:t>пунктом</w:t>
              </w:r>
            </w:hyperlink>
            <w:r>
              <w:rPr>
                <w:rFonts w:ascii="Times New Roman" w:hAnsi="Times New Roman" w:cs="Times New Roman"/>
                <w:bCs/>
                <w:sz w:val="20"/>
              </w:rPr>
              <w:t xml:space="preserve"> 5 </w:t>
            </w:r>
            <w:r>
              <w:rPr>
                <w:rFonts w:ascii="Times New Roman" w:hAnsi="Times New Roman" w:cs="Times New Roman"/>
                <w:sz w:val="20"/>
              </w:rPr>
              <w:t>Правил определения требований к закупаемым органами местного самоуправления муниципального образования «Тиманский сельсовет» Ненецкого автономного округа, структурными подразделениями Администрации муниципального образования «Тиманский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сельсовет» Ненецкого автономного округа с правами юридического лица и подведомственными им казенными учреждениями отдельным видам товаров, работ, услуг (в том числе предельных цен товаров, работ, услуг) (далее – Правила)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не превышает 20 процентов</w:t>
            </w:r>
            <w:r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</w:tr>
    </w:tbl>
    <w:p w:rsidR="00BD4615" w:rsidRDefault="00BD4615"/>
    <w:p w:rsidR="00BD4615" w:rsidRDefault="00BD4615">
      <w:pPr>
        <w:jc w:val="right"/>
      </w:pPr>
    </w:p>
    <w:sectPr w:rsidR="00BD4615" w:rsidSect="00BD4615">
      <w:pgSz w:w="15840" w:h="12240" w:orient="landscape"/>
      <w:pgMar w:top="851" w:right="902" w:bottom="1701" w:left="567" w:header="0" w:footer="0" w:gutter="0"/>
      <w:cols w:space="720"/>
      <w:formProt w:val="0"/>
      <w:docGrid w:linePitch="360" w:charSpace="-102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615"/>
    <w:rsid w:val="00534578"/>
    <w:rsid w:val="00B32AB8"/>
    <w:rsid w:val="00B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16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zh-CN"/>
    </w:rPr>
  </w:style>
  <w:style w:type="paragraph" w:styleId="1">
    <w:name w:val="heading 1"/>
    <w:basedOn w:val="a"/>
    <w:link w:val="10"/>
    <w:qFormat/>
    <w:rsid w:val="00E4317A"/>
    <w:pPr>
      <w:keepNext/>
      <w:suppressAutoHyphens w:val="0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11E16"/>
    <w:pPr>
      <w:tabs>
        <w:tab w:val="left" w:pos="360"/>
        <w:tab w:val="left" w:pos="576"/>
      </w:tabs>
      <w:spacing w:line="360" w:lineRule="auto"/>
      <w:ind w:left="576" w:hanging="576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rsid w:val="00E43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rsid w:val="00911E16"/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20">
    <w:name w:val="Заголовок 2 Знак"/>
    <w:basedOn w:val="a0"/>
    <w:link w:val="21"/>
    <w:rsid w:val="00911E16"/>
    <w:rPr>
      <w:rFonts w:ascii="Times New Roman" w:eastAsia="Times New Roman" w:hAnsi="Times New Roman" w:cs="Times New Roman"/>
      <w:sz w:val="26"/>
      <w:szCs w:val="24"/>
      <w:lang w:eastAsia="zh-CN"/>
    </w:rPr>
  </w:style>
  <w:style w:type="character" w:customStyle="1" w:styleId="-">
    <w:name w:val="Интернет-ссылка"/>
    <w:basedOn w:val="a0"/>
    <w:rsid w:val="00911E16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rsid w:val="00911E1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1">
    <w:name w:val="Стиль1 Знак"/>
    <w:link w:val="12"/>
    <w:rsid w:val="00E4317A"/>
    <w:rPr>
      <w:rFonts w:ascii="Times New Roman" w:eastAsia="Calibri" w:hAnsi="Times New Roman" w:cs="Times New Roman"/>
    </w:rPr>
  </w:style>
  <w:style w:type="character" w:customStyle="1" w:styleId="a5">
    <w:name w:val="Верхний колонтитул Знак"/>
    <w:basedOn w:val="a0"/>
    <w:rsid w:val="00E4317A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rsid w:val="00E4317A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E431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rsid w:val="00E431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4317A"/>
  </w:style>
  <w:style w:type="character" w:customStyle="1" w:styleId="a9">
    <w:name w:val="Прощание Знак"/>
    <w:basedOn w:val="a0"/>
    <w:rsid w:val="00E431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E4317A"/>
    <w:rPr>
      <w:b/>
      <w:bCs/>
      <w:color w:val="26282F"/>
      <w:sz w:val="26"/>
      <w:szCs w:val="26"/>
    </w:rPr>
  </w:style>
  <w:style w:type="character" w:customStyle="1" w:styleId="ListLabel1">
    <w:name w:val="ListLabel 1"/>
    <w:rsid w:val="00BD4615"/>
    <w:rPr>
      <w:rFonts w:eastAsia="Times New Roman" w:cs="Times New Roman"/>
    </w:rPr>
  </w:style>
  <w:style w:type="character" w:customStyle="1" w:styleId="ListLabel2">
    <w:name w:val="ListLabel 2"/>
    <w:rsid w:val="00BD4615"/>
    <w:rPr>
      <w:rFonts w:cs="Times New Roman"/>
    </w:rPr>
  </w:style>
  <w:style w:type="paragraph" w:customStyle="1" w:styleId="ab">
    <w:name w:val="Заголовок"/>
    <w:basedOn w:val="a"/>
    <w:next w:val="ac"/>
    <w:rsid w:val="00BD46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nhideWhenUsed/>
    <w:rsid w:val="00911E16"/>
    <w:pPr>
      <w:spacing w:after="120" w:line="288" w:lineRule="auto"/>
    </w:pPr>
  </w:style>
  <w:style w:type="paragraph" w:styleId="ad">
    <w:name w:val="List"/>
    <w:basedOn w:val="ac"/>
    <w:rsid w:val="00BD4615"/>
    <w:rPr>
      <w:rFonts w:cs="Mangal"/>
    </w:rPr>
  </w:style>
  <w:style w:type="paragraph" w:styleId="ae">
    <w:name w:val="Title"/>
    <w:basedOn w:val="a"/>
    <w:rsid w:val="00BD46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rsid w:val="00BD4615"/>
    <w:pPr>
      <w:suppressLineNumbers/>
    </w:pPr>
    <w:rPr>
      <w:rFonts w:cs="Mangal"/>
    </w:rPr>
  </w:style>
  <w:style w:type="paragraph" w:customStyle="1" w:styleId="ConsPlusNormal">
    <w:name w:val="ConsPlusNormal"/>
    <w:rsid w:val="00911E16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f0">
    <w:name w:val="No Spacing"/>
    <w:qFormat/>
    <w:rsid w:val="00911E16"/>
    <w:pPr>
      <w:suppressAutoHyphens/>
      <w:spacing w:line="240" w:lineRule="auto"/>
    </w:pPr>
    <w:rPr>
      <w:rFonts w:cs="Times New Roman"/>
      <w:color w:val="00000A"/>
      <w:sz w:val="26"/>
    </w:rPr>
  </w:style>
  <w:style w:type="paragraph" w:customStyle="1" w:styleId="ConsPlusTitle">
    <w:name w:val="ConsPlusTitle"/>
    <w:uiPriority w:val="99"/>
    <w:rsid w:val="00911E16"/>
    <w:pPr>
      <w:widowControl w:val="0"/>
      <w:suppressAutoHyphens/>
      <w:spacing w:line="240" w:lineRule="auto"/>
    </w:pPr>
    <w:rPr>
      <w:rFonts w:eastAsia="Times New Roman" w:cs="Calibri"/>
      <w:b/>
      <w:bCs/>
      <w:color w:val="00000A"/>
      <w:sz w:val="26"/>
      <w:lang w:eastAsia="ru-RU"/>
    </w:rPr>
  </w:style>
  <w:style w:type="paragraph" w:styleId="af1">
    <w:name w:val="Balloon Text"/>
    <w:basedOn w:val="a"/>
    <w:uiPriority w:val="99"/>
    <w:unhideWhenUsed/>
    <w:rsid w:val="00911E16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E4317A"/>
    <w:pPr>
      <w:suppressAutoHyphens w:val="0"/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Стиль1"/>
    <w:basedOn w:val="a"/>
    <w:link w:val="11"/>
    <w:rsid w:val="00E4317A"/>
    <w:pPr>
      <w:suppressAutoHyphens w:val="0"/>
      <w:ind w:firstLine="540"/>
      <w:jc w:val="both"/>
    </w:pPr>
    <w:rPr>
      <w:rFonts w:eastAsia="Calibri"/>
      <w:sz w:val="22"/>
      <w:szCs w:val="22"/>
      <w:lang w:eastAsia="en-US"/>
    </w:rPr>
  </w:style>
  <w:style w:type="paragraph" w:styleId="af3">
    <w:name w:val="header"/>
    <w:basedOn w:val="a"/>
    <w:unhideWhenUsed/>
    <w:rsid w:val="00E4317A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paragraph" w:styleId="af4">
    <w:name w:val="footer"/>
    <w:basedOn w:val="a"/>
    <w:uiPriority w:val="99"/>
    <w:unhideWhenUsed/>
    <w:rsid w:val="00E4317A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4317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22">
    <w:name w:val="Body Text 2"/>
    <w:basedOn w:val="a"/>
    <w:link w:val="21"/>
    <w:rsid w:val="00E4317A"/>
    <w:pPr>
      <w:suppressAutoHyphens w:val="0"/>
      <w:spacing w:after="120" w:line="480" w:lineRule="auto"/>
    </w:pPr>
    <w:rPr>
      <w:sz w:val="24"/>
      <w:szCs w:val="24"/>
      <w:lang w:eastAsia="ru-RU"/>
    </w:rPr>
  </w:style>
  <w:style w:type="paragraph" w:customStyle="1" w:styleId="13">
    <w:name w:val="Знак Знак Знак1 Знак Знак Знак Знак Знак Знак Знак"/>
    <w:basedOn w:val="a"/>
    <w:rsid w:val="00E4317A"/>
    <w:pPr>
      <w:widowControl w:val="0"/>
      <w:suppressAutoHyphens w:val="0"/>
      <w:spacing w:before="280" w:after="280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 Indent"/>
    <w:basedOn w:val="a"/>
    <w:rsid w:val="00E4317A"/>
    <w:pPr>
      <w:suppressAutoHyphens w:val="0"/>
      <w:ind w:firstLine="540"/>
      <w:jc w:val="both"/>
    </w:pPr>
    <w:rPr>
      <w:sz w:val="24"/>
      <w:szCs w:val="24"/>
      <w:lang w:eastAsia="ru-RU"/>
    </w:rPr>
  </w:style>
  <w:style w:type="paragraph" w:customStyle="1" w:styleId="af7">
    <w:name w:val="Знак Знак Знак"/>
    <w:basedOn w:val="a"/>
    <w:rsid w:val="00E4317A"/>
    <w:pPr>
      <w:widowControl w:val="0"/>
      <w:suppressAutoHyphens w:val="0"/>
      <w:spacing w:before="280" w:after="280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Стиль таблицы"/>
    <w:basedOn w:val="a"/>
    <w:rsid w:val="00E4317A"/>
    <w:pPr>
      <w:suppressAutoHyphens w:val="0"/>
      <w:jc w:val="center"/>
    </w:pPr>
    <w:rPr>
      <w:rFonts w:ascii="Arial Narrow" w:hAnsi="Arial Narrow"/>
      <w:b/>
      <w:sz w:val="24"/>
      <w:szCs w:val="20"/>
      <w:lang w:eastAsia="en-US"/>
    </w:rPr>
  </w:style>
  <w:style w:type="paragraph" w:customStyle="1" w:styleId="ConsPlusNonformat">
    <w:name w:val="ConsPlusNonformat"/>
    <w:uiPriority w:val="99"/>
    <w:rsid w:val="00E4317A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Cell">
    <w:name w:val="ConsPlusCell"/>
    <w:uiPriority w:val="99"/>
    <w:rsid w:val="00E4317A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9">
    <w:name w:val="Closing"/>
    <w:basedOn w:val="a"/>
    <w:rsid w:val="00E4317A"/>
    <w:pPr>
      <w:suppressAutoHyphens w:val="0"/>
      <w:ind w:left="4252"/>
    </w:pPr>
    <w:rPr>
      <w:sz w:val="24"/>
      <w:szCs w:val="24"/>
      <w:lang w:eastAsia="ru-RU"/>
    </w:rPr>
  </w:style>
  <w:style w:type="paragraph" w:customStyle="1" w:styleId="afa">
    <w:name w:val="Нормальный (таблица)"/>
    <w:basedOn w:val="a"/>
    <w:uiPriority w:val="99"/>
    <w:rsid w:val="00E4317A"/>
    <w:pPr>
      <w:suppressAutoHyphens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uiPriority w:val="99"/>
    <w:rsid w:val="00E4317A"/>
    <w:pPr>
      <w:suppressAutoHyphens w:val="0"/>
      <w:jc w:val="both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afc">
    <w:name w:val="Прижатый влево"/>
    <w:basedOn w:val="a"/>
    <w:uiPriority w:val="99"/>
    <w:rsid w:val="00E4317A"/>
    <w:pPr>
      <w:suppressAutoHyphens w:val="0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AEB5ACECCF799F902F7B71AB906112662894B655EB87F7E57F43897851f3J" TargetMode="External"/><Relationship Id="rId5" Type="http://schemas.openxmlformats.org/officeDocument/2006/relationships/hyperlink" Target="consultantplus://offline/ref=1C33420D920A6CE0836A64B054C28E0086F02804322E9B9D3D401CAA14qAd7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16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13</cp:revision>
  <cp:lastPrinted>2021-09-14T11:08:00Z</cp:lastPrinted>
  <dcterms:created xsi:type="dcterms:W3CDTF">2021-08-10T08:52:00Z</dcterms:created>
  <dcterms:modified xsi:type="dcterms:W3CDTF">2021-09-14T11:20:00Z</dcterms:modified>
  <dc:language>ru-RU</dc:language>
</cp:coreProperties>
</file>