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F" w:rsidRDefault="00CE733F" w:rsidP="00CE733F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3F" w:rsidRDefault="00CE733F" w:rsidP="00CE733F">
      <w:pPr>
        <w:rPr>
          <w:rFonts w:ascii="Times New Roman" w:hAnsi="Times New Roman"/>
          <w:sz w:val="26"/>
          <w:szCs w:val="26"/>
        </w:rPr>
      </w:pPr>
    </w:p>
    <w:p w:rsidR="00CE733F" w:rsidRDefault="00CE733F" w:rsidP="00CE73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E733F" w:rsidRDefault="00CE733F" w:rsidP="00CE73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CE733F" w:rsidRDefault="00CE733F" w:rsidP="00CE73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733F" w:rsidRDefault="00CE733F" w:rsidP="00CE73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E733F" w:rsidRDefault="00CE733F" w:rsidP="00CE73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33F" w:rsidRDefault="00824CEB" w:rsidP="00CE733F">
      <w:pPr>
        <w:pStyle w:val="a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18</w:t>
      </w:r>
      <w:r w:rsidR="00CE73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.01.2021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г.</w:t>
      </w:r>
      <w:r w:rsidR="00CE73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  <w:r w:rsidR="00CE73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CE73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CE73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CE733F" w:rsidRDefault="00CE733F" w:rsidP="00CE733F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CE733F" w:rsidRDefault="00CE733F" w:rsidP="00CE733F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CE733F" w:rsidRPr="00824CEB" w:rsidRDefault="00824CEB" w:rsidP="00CE73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Об утверждении м</w:t>
      </w:r>
      <w:r w:rsidR="00CE733F" w:rsidRPr="00824CEB">
        <w:rPr>
          <w:rFonts w:ascii="Times New Roman" w:hAnsi="Times New Roman" w:cs="Times New Roman"/>
          <w:b/>
          <w:sz w:val="26"/>
          <w:szCs w:val="24"/>
        </w:rPr>
        <w:t xml:space="preserve">униципальной программы </w:t>
      </w:r>
      <w:r w:rsidR="004E604F" w:rsidRPr="00824CEB">
        <w:rPr>
          <w:rFonts w:ascii="Times New Roman" w:hAnsi="Times New Roman" w:cs="Times New Roman"/>
          <w:sz w:val="26"/>
        </w:rPr>
        <w:pict>
          <v:rect id="_x0000_s1026" style="position:absolute;left:0;text-align:left;margin-left:-110.25pt;margin-top:19.65pt;width:23.7pt;height:45.9pt;z-index:251658240;mso-position-horizontal-relative:text;mso-position-vertical-relative:text" stroked="f" strokeweight="0">
            <v:textbox>
              <w:txbxContent>
                <w:p w:rsidR="00CE733F" w:rsidRDefault="00CE733F" w:rsidP="00CE733F">
                  <w:pPr>
                    <w:pStyle w:val="a6"/>
                    <w:jc w:val="both"/>
                  </w:pPr>
                </w:p>
              </w:txbxContent>
            </v:textbox>
          </v:rect>
        </w:pict>
      </w:r>
    </w:p>
    <w:p w:rsidR="00CE733F" w:rsidRPr="00824CEB" w:rsidRDefault="00CE733F" w:rsidP="00CE73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МО «Тиманский сельсовет» НАО</w:t>
      </w:r>
    </w:p>
    <w:p w:rsidR="00CE733F" w:rsidRPr="00824CEB" w:rsidRDefault="00CE733F" w:rsidP="00CE733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 xml:space="preserve"> «Безопасность жизнедеятельности населения» на 2021 год</w:t>
      </w:r>
    </w:p>
    <w:p w:rsidR="00CE733F" w:rsidRPr="00824CEB" w:rsidRDefault="00CE733F" w:rsidP="00CE73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733F" w:rsidRPr="00824CEB" w:rsidRDefault="00CE733F" w:rsidP="00CE73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 w:rsidRPr="00824CEB">
        <w:rPr>
          <w:rFonts w:ascii="Times New Roman" w:hAnsi="Times New Roman" w:cs="Times New Roman"/>
          <w:sz w:val="26"/>
          <w:szCs w:val="26"/>
        </w:rPr>
        <w:t xml:space="preserve">от  20 августа  2018 года  № 92п  «Об утверждении </w:t>
      </w:r>
      <w:hyperlink r:id="rId6" w:anchor="P34" w:history="1">
        <w:proofErr w:type="gramStart"/>
        <w:r w:rsidRPr="00824CEB"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 w:rsidRPr="00824C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24CEB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, в целях совершенствования организации работы по подготовке к защите и защиты населения, культурных ценностей, территории муниципального образования «Тиманский сельсовет» НАО от чрезвычайных ситуаций природного и техногенного характера, Администрация муниципального образования «Тиманский сельсовет»  постановляет: </w:t>
      </w:r>
    </w:p>
    <w:p w:rsidR="00CE733F" w:rsidRPr="00824CEB" w:rsidRDefault="00CE733F" w:rsidP="00CE73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733F" w:rsidRPr="00824CEB" w:rsidRDefault="00824CEB" w:rsidP="00CE73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Style w:val="a4"/>
          <w:rFonts w:ascii="Times New Roman" w:hAnsi="Times New Roman" w:cs="Times New Roman"/>
          <w:color w:val="000000"/>
          <w:sz w:val="26"/>
        </w:rPr>
        <w:t>Утвердить м</w:t>
      </w:r>
      <w:r w:rsidR="00CE733F" w:rsidRPr="00824CEB">
        <w:rPr>
          <w:rStyle w:val="a4"/>
          <w:rFonts w:ascii="Times New Roman" w:hAnsi="Times New Roman" w:cs="Times New Roman"/>
          <w:color w:val="000000"/>
          <w:sz w:val="26"/>
        </w:rPr>
        <w:t>униципальную программу «Безопасность жизнедеятельности населения»  на 2021 год (прилагается).</w:t>
      </w:r>
    </w:p>
    <w:p w:rsidR="00CE733F" w:rsidRPr="00824CEB" w:rsidRDefault="00CE733F" w:rsidP="00CE73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24CE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CE733F" w:rsidRPr="00824CEB" w:rsidRDefault="00CE733F" w:rsidP="00CE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33F" w:rsidRPr="00824CEB" w:rsidRDefault="00CE733F" w:rsidP="00CE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33F" w:rsidRPr="00824CEB" w:rsidRDefault="00CE733F" w:rsidP="00CE73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CEB">
        <w:rPr>
          <w:rFonts w:ascii="Times New Roman" w:hAnsi="Times New Roman" w:cs="Times New Roman"/>
          <w:sz w:val="26"/>
          <w:szCs w:val="26"/>
        </w:rPr>
        <w:t xml:space="preserve">Глава  МО «Тиманский сельсовет» НАО                                                     В.Е. </w:t>
      </w:r>
      <w:proofErr w:type="spellStart"/>
      <w:r w:rsidRPr="00824CEB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E733F" w:rsidRDefault="00CE733F" w:rsidP="00CE733F">
      <w:pPr>
        <w:pStyle w:val="a3"/>
        <w:shd w:val="clear" w:color="auto" w:fill="auto"/>
        <w:spacing w:line="250" w:lineRule="exact"/>
        <w:ind w:right="20"/>
        <w:jc w:val="right"/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4CEB" w:rsidRDefault="00824CEB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CE733F" w:rsidRDefault="00CE733F" w:rsidP="00CE733F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Приложение </w:t>
      </w:r>
    </w:p>
    <w:p w:rsidR="00CE733F" w:rsidRDefault="00CE733F" w:rsidP="00CE733F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CE733F" w:rsidRDefault="00CE733F" w:rsidP="00CE733F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CE733F" w:rsidRDefault="00824CEB" w:rsidP="00CE733F">
      <w:pPr>
        <w:widowControl w:val="0"/>
        <w:spacing w:after="0"/>
        <w:jc w:val="right"/>
      </w:pPr>
      <w:r>
        <w:rPr>
          <w:rFonts w:ascii="Times New Roman" w:hAnsi="Times New Roman" w:cs="Times New Roman"/>
          <w:sz w:val="26"/>
        </w:rPr>
        <w:t xml:space="preserve">        от 18</w:t>
      </w:r>
      <w:r w:rsidR="00CE733F">
        <w:rPr>
          <w:rFonts w:ascii="Times New Roman" w:hAnsi="Times New Roman" w:cs="Times New Roman"/>
          <w:sz w:val="26"/>
        </w:rPr>
        <w:t xml:space="preserve">.01.2021 г. № </w:t>
      </w:r>
      <w:r>
        <w:rPr>
          <w:rFonts w:ascii="Times New Roman" w:hAnsi="Times New Roman" w:cs="Times New Roman"/>
          <w:sz w:val="26"/>
        </w:rPr>
        <w:t>2</w:t>
      </w:r>
      <w:r w:rsidR="00CE733F">
        <w:rPr>
          <w:rFonts w:ascii="Times New Roman" w:hAnsi="Times New Roman" w:cs="Times New Roman"/>
          <w:sz w:val="26"/>
        </w:rPr>
        <w:t>п</w:t>
      </w:r>
    </w:p>
    <w:p w:rsidR="00CE733F" w:rsidRDefault="00CE733F" w:rsidP="00CE733F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</w:rPr>
      </w:pPr>
    </w:p>
    <w:p w:rsidR="00CE733F" w:rsidRDefault="00CE733F" w:rsidP="00CE733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</w:p>
    <w:p w:rsidR="00CE733F" w:rsidRDefault="00CE733F" w:rsidP="00CE733F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МУНИЦИПАЛЬНАЯ ПРОГРАММА</w:t>
      </w:r>
    </w:p>
    <w:p w:rsidR="00CE733F" w:rsidRDefault="00CE733F" w:rsidP="00CE733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6"/>
          <w:szCs w:val="28"/>
        </w:rPr>
        <w:t>Безопасность жизнедеятельности населения»</w:t>
      </w:r>
    </w:p>
    <w:p w:rsidR="00CE733F" w:rsidRDefault="00CE733F" w:rsidP="00CE733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3116"/>
        <w:gridCol w:w="7090"/>
      </w:tblGrid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Безопасность жизнедеятельности населения» 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сельсовет» Ненецкого автономного округа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выполнения функций администрации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Повышение безопасности жизнедеятельности населения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на</w:t>
            </w:r>
            <w:proofErr w:type="gramEnd"/>
          </w:p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территории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сельсовет» НАО: обеспечение пожарной безопасности населенных пунктов и объектов муниципальной собственности 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надлежащего состояния источников наружного противопожарного водоснабжения (содержание дополнительных пожарных емкостей)</w:t>
            </w:r>
          </w:p>
          <w:p w:rsidR="00CE733F" w:rsidRDefault="00CE733F">
            <w:pPr>
              <w:tabs>
                <w:tab w:val="left" w:pos="7020"/>
              </w:tabs>
              <w:spacing w:after="0"/>
              <w:ind w:right="-825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Содержание дополнительных пожарных емкостей </w:t>
            </w:r>
          </w:p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 летний период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CE733F" w:rsidRDefault="00CE733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  <w:lastRenderedPageBreak/>
              <w:t>Программа реализуется в один этап</w:t>
            </w:r>
          </w:p>
        </w:tc>
      </w:tr>
      <w:tr w:rsidR="00CE733F" w:rsidTr="00CE733F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Источники финансирование программы: бюджет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  <w:p w:rsidR="00CE733F" w:rsidRDefault="00CE733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Общий объем финансирования программы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: 67,2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руб., в числе по годам:</w:t>
            </w:r>
          </w:p>
          <w:p w:rsidR="00CE733F" w:rsidRDefault="00CE733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2021 год – 67,2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</w:t>
            </w:r>
          </w:p>
          <w:p w:rsidR="00CE733F" w:rsidRDefault="00CE73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CE733F" w:rsidRDefault="00CE733F" w:rsidP="00CE733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E733F" w:rsidRDefault="00CE733F" w:rsidP="00CE733F">
      <w:pPr>
        <w:spacing w:after="0"/>
        <w:ind w:left="567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Par137"/>
      <w:bookmarkEnd w:id="0"/>
    </w:p>
    <w:p w:rsidR="00CE733F" w:rsidRDefault="00CE733F" w:rsidP="00CE733F">
      <w:pPr>
        <w:spacing w:after="0"/>
        <w:ind w:left="567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 Характеристика сферы реализации муниципальной программы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Пожарная безопасность является одной из важнейших функций государства. В соответствии с Уставом МО «Тиманский сельсовет» НАО, реализация первичных мер пожарной безопасности осуществляется Администрацией МО «Тиманский сельсовет» НАО, в рамках своих полномочий, и в целях защиты жизни, здоровья, имущества граждан, в том числе детей и престарелых, юридических лиц, государственного и муниципального имущества от пожаров и их последствий. 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МО.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Для населенных пунктов МО «Тиманский сельсовет» НАО  характерны следующие риски возникновения чрезвычайных ситуаций: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Техногенного характера: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аварии на объектах жизнеобеспечения, коммунально-технического и топливно-энергетического комплекса;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пожары в жилом секторе;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обрушения зданий и сооружений в результате взрывов, пожаров, производственных аварий.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Природного характера: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опасные гидрометеорологические явления, в т.ч. сильный ветер, мокрый снег, дождь со снегом, крупный град, сильный мороз и метель;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торфяные пожары.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 За период с 2016 по 2020 год на территории МО «Тиманский сельсовет» НАО  уничтожен пожаром 1   многоквартирный жилой дом, в 1 многоквартирном жилом доме произошло возгорание. Три семьи лишились жилья и имущества. Погиб один человек. </w:t>
      </w:r>
    </w:p>
    <w:p w:rsidR="00CE733F" w:rsidRDefault="00CE733F" w:rsidP="00CE733F">
      <w:pPr>
        <w:spacing w:after="0"/>
        <w:jc w:val="both"/>
      </w:pP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 Основными причинами гибели и травматизма людей, полного уничтожения зданий, строений и имущества при пожарах являются: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- отсутствие, либо недостаточное количество первичных средств пожаротушения и противопожарного инвентаря,  а также слабые навыки практического применения;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слабая обеспеченность индивидуальными и коллективными средствами спасения людей при пожаре;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низкая обеспеченность условий для организации деятельности добровольных пожарных дружин и населения, участвующих в локализации и ликвидации пожаров до прибытия подразделений пожарной охраны;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недостаточность знаний населения о действиях при возникновении пожара;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недостаточное количество источников наружного противопожарного водоснабжения. 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>
        <w:rPr>
          <w:rFonts w:ascii="Times New Roman" w:hAnsi="Times New Roman" w:cs="Times New Roman"/>
          <w:sz w:val="26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людей, а также материальных ценностей на объектах социальной сферы и населенных пунктах 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 Основные цели  и задачи Программы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Целью  Программы  является повышение безопасности жизнедеятельности населения на территории МО «</w:t>
      </w:r>
      <w:r>
        <w:rPr>
          <w:rFonts w:ascii="Times New Roman" w:hAnsi="Times New Roman"/>
          <w:sz w:val="26"/>
          <w:szCs w:val="28"/>
        </w:rPr>
        <w:t xml:space="preserve">Тиманский </w:t>
      </w:r>
      <w:r>
        <w:rPr>
          <w:rFonts w:ascii="Times New Roman" w:hAnsi="Times New Roman" w:cs="Times New Roman"/>
          <w:sz w:val="26"/>
          <w:szCs w:val="28"/>
        </w:rPr>
        <w:t>сельсовет» НАО:  обеспечение пожарной безопасности населенных пунктов и объектов муниципальной собственности.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 рамках Программы предусматривается решение следующих приоритетных задач:</w:t>
      </w: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обеспечение надлежащего состояния источников наружного противопожарного водоснабжения (содержание дополнительных пожарных емкостей).</w:t>
      </w:r>
    </w:p>
    <w:p w:rsidR="00CE733F" w:rsidRDefault="00CE733F" w:rsidP="00CE733F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Программные мероприятия</w:t>
      </w:r>
    </w:p>
    <w:p w:rsidR="00CE733F" w:rsidRDefault="00CE733F" w:rsidP="00CE733F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tbl>
      <w:tblPr>
        <w:tblW w:w="979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521"/>
        <w:gridCol w:w="3139"/>
        <w:gridCol w:w="1328"/>
        <w:gridCol w:w="708"/>
        <w:gridCol w:w="2107"/>
        <w:gridCol w:w="1992"/>
      </w:tblGrid>
      <w:tr w:rsidR="00CE733F" w:rsidTr="00CE733F">
        <w:trPr>
          <w:trHeight w:val="540"/>
        </w:trPr>
        <w:tc>
          <w:tcPr>
            <w:tcW w:w="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результаты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Срок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(тыс. руб.)</w:t>
            </w:r>
          </w:p>
        </w:tc>
      </w:tr>
      <w:tr w:rsidR="00CE733F" w:rsidTr="00CE733F">
        <w:trPr>
          <w:trHeight w:val="36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E733F" w:rsidRDefault="00CE733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E733F" w:rsidRDefault="00CE733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ind w:hanging="11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Единица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Кол-во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E733F" w:rsidRDefault="00CE733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E733F" w:rsidRDefault="00CE733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CE733F" w:rsidTr="00CE733F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Июнь-сентябрь 2021 года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67,2</w:t>
            </w:r>
          </w:p>
        </w:tc>
      </w:tr>
      <w:tr w:rsidR="00CE733F" w:rsidTr="00CE733F">
        <w:tc>
          <w:tcPr>
            <w:tcW w:w="7994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CE733F" w:rsidRDefault="00CE733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                                             ИТОГО ПО ПРОГРАММЕ: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CE733F" w:rsidRDefault="00CE733F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67,2</w:t>
            </w:r>
          </w:p>
        </w:tc>
      </w:tr>
    </w:tbl>
    <w:p w:rsidR="00CE733F" w:rsidRDefault="00CE733F" w:rsidP="00CE733F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CE733F" w:rsidRDefault="00CE733F" w:rsidP="00CE733F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CE733F" w:rsidRDefault="00CE733F" w:rsidP="00CE73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CE733F" w:rsidRDefault="00CE733F" w:rsidP="00CE73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>3.  Сроки реализации Программы</w:t>
      </w:r>
    </w:p>
    <w:p w:rsidR="00CE733F" w:rsidRDefault="00CE733F" w:rsidP="00CE733F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     Действие Программы рассчитано на один  год.</w:t>
      </w:r>
    </w:p>
    <w:p w:rsidR="00CE733F" w:rsidRDefault="00CE733F" w:rsidP="00CE733F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CE733F" w:rsidRDefault="00CE733F" w:rsidP="00CE733F">
      <w:pPr>
        <w:shd w:val="clear" w:color="auto" w:fill="FFFFFF"/>
        <w:spacing w:after="0" w:line="328" w:lineRule="exact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lastRenderedPageBreak/>
        <w:t xml:space="preserve">  4.  Объёмы и источники финансирования</w:t>
      </w:r>
    </w:p>
    <w:p w:rsidR="00CE733F" w:rsidRDefault="00CE733F" w:rsidP="00CE733F">
      <w:pPr>
        <w:shd w:val="clear" w:color="auto" w:fill="FFFFFF"/>
        <w:spacing w:before="323" w:after="0"/>
        <w:jc w:val="both"/>
      </w:pP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>Финансирование осуществляется за счёт местного бюджета, всего:</w:t>
      </w:r>
      <w:r>
        <w:rPr>
          <w:rFonts w:ascii="Times New Roman" w:hAnsi="Times New Roman"/>
          <w:bCs/>
          <w:color w:val="000000"/>
          <w:spacing w:val="-5"/>
          <w:sz w:val="26"/>
          <w:szCs w:val="28"/>
        </w:rPr>
        <w:t xml:space="preserve"> 67 2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 xml:space="preserve">00  рублей, </w:t>
      </w:r>
    </w:p>
    <w:p w:rsidR="00CE733F" w:rsidRDefault="00CE733F" w:rsidP="00CE733F">
      <w:pPr>
        <w:shd w:val="clear" w:color="auto" w:fill="FFFFFF"/>
        <w:spacing w:before="323"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Ожидаемые результаты реализации Программы</w:t>
      </w:r>
    </w:p>
    <w:p w:rsidR="00CE733F" w:rsidRDefault="00CE733F" w:rsidP="00CE733F">
      <w:pPr>
        <w:shd w:val="clear" w:color="auto" w:fill="FFFFFF"/>
        <w:spacing w:before="20" w:after="0" w:line="325" w:lineRule="exact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Повышение уровня пожарной безопасности</w:t>
      </w:r>
      <w:r>
        <w:rPr>
          <w:rFonts w:ascii="Times New Roman" w:hAnsi="Times New Roman"/>
          <w:color w:val="000000"/>
          <w:spacing w:val="-5"/>
          <w:sz w:val="26"/>
          <w:szCs w:val="28"/>
        </w:rPr>
        <w:t>.</w:t>
      </w:r>
    </w:p>
    <w:p w:rsidR="00CE733F" w:rsidRDefault="00CE733F" w:rsidP="00CE733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CE733F" w:rsidRDefault="00CE733F" w:rsidP="00CE733F">
      <w:pPr>
        <w:spacing w:after="0"/>
        <w:jc w:val="both"/>
        <w:outlineLvl w:val="0"/>
        <w:rPr>
          <w:rFonts w:ascii="Times New Roman" w:hAnsi="Times New Roman"/>
          <w:b/>
          <w:sz w:val="26"/>
          <w:szCs w:val="28"/>
        </w:rPr>
      </w:pPr>
      <w:bookmarkStart w:id="1" w:name="Par431"/>
      <w:bookmarkEnd w:id="1"/>
      <w:r>
        <w:rPr>
          <w:rFonts w:ascii="Times New Roman" w:hAnsi="Times New Roman"/>
          <w:b/>
          <w:sz w:val="26"/>
          <w:szCs w:val="28"/>
        </w:rPr>
        <w:t>5</w:t>
      </w:r>
      <w:r>
        <w:rPr>
          <w:rFonts w:ascii="Times New Roman" w:hAnsi="Times New Roman" w:cs="Times New Roman"/>
          <w:b/>
          <w:sz w:val="26"/>
          <w:szCs w:val="28"/>
        </w:rPr>
        <w:t>. Обоснования и расчеты объемов финансирования:</w:t>
      </w:r>
    </w:p>
    <w:p w:rsidR="00CE733F" w:rsidRDefault="00CE733F" w:rsidP="00CE733F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CE733F" w:rsidRDefault="00CE733F" w:rsidP="00CE733F">
      <w:pPr>
        <w:pStyle w:val="ConsPlusCel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453"/>
        <w:gridCol w:w="2421"/>
        <w:gridCol w:w="2510"/>
        <w:gridCol w:w="2539"/>
      </w:tblGrid>
      <w:tr w:rsidR="00CE733F" w:rsidTr="00CE733F"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     финансирования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финансовых ресурсов необходимых для реализации мероприятия</w:t>
            </w:r>
          </w:p>
        </w:tc>
      </w:tr>
      <w:tr w:rsidR="00CE733F" w:rsidTr="00CE733F">
        <w:trPr>
          <w:trHeight w:val="1517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«Тиманский сельсовет» НАО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запланировано заполнение емкостей водой в летний период. Расчет произведен исходя из стоимости аналогичных услуг за предыдущие годы.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733F" w:rsidRDefault="00CE733F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CE733F" w:rsidRDefault="00CE733F" w:rsidP="00CE733F">
      <w:pPr>
        <w:ind w:firstLine="54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</w:p>
    <w:p w:rsidR="00CE733F" w:rsidRDefault="00CE733F" w:rsidP="00CE733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CE733F" w:rsidRDefault="00CE733F" w:rsidP="00CE733F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CE733F" w:rsidRDefault="00CE733F" w:rsidP="00CE73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CE733F" w:rsidRDefault="00CE733F" w:rsidP="00CE733F">
      <w:pPr>
        <w:jc w:val="both"/>
        <w:rPr>
          <w:sz w:val="26"/>
          <w:szCs w:val="28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CE733F" w:rsidRDefault="00CE733F" w:rsidP="00CE733F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EBF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33F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86E"/>
    <w:rsid w:val="0002587F"/>
    <w:rsid w:val="00025A67"/>
    <w:rsid w:val="00025E6B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892"/>
    <w:rsid w:val="000708DF"/>
    <w:rsid w:val="00070A22"/>
    <w:rsid w:val="00070E68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AF9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CFA"/>
    <w:rsid w:val="00081D95"/>
    <w:rsid w:val="00081E34"/>
    <w:rsid w:val="00081E76"/>
    <w:rsid w:val="00081EB2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0FB"/>
    <w:rsid w:val="000931F8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93A"/>
    <w:rsid w:val="000C299E"/>
    <w:rsid w:val="000C2C1B"/>
    <w:rsid w:val="000C3034"/>
    <w:rsid w:val="000C3228"/>
    <w:rsid w:val="000C33F0"/>
    <w:rsid w:val="000C3541"/>
    <w:rsid w:val="000C3A3B"/>
    <w:rsid w:val="000C3A9B"/>
    <w:rsid w:val="000C3D41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D18"/>
    <w:rsid w:val="00146073"/>
    <w:rsid w:val="001461AD"/>
    <w:rsid w:val="00146380"/>
    <w:rsid w:val="00146799"/>
    <w:rsid w:val="00146802"/>
    <w:rsid w:val="00146832"/>
    <w:rsid w:val="0014683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DA"/>
    <w:rsid w:val="001633E7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9BF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4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9E"/>
    <w:rsid w:val="0020722B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8A0"/>
    <w:rsid w:val="00242AB1"/>
    <w:rsid w:val="00242B69"/>
    <w:rsid w:val="00242D9A"/>
    <w:rsid w:val="00242F38"/>
    <w:rsid w:val="00243264"/>
    <w:rsid w:val="0024330C"/>
    <w:rsid w:val="00243573"/>
    <w:rsid w:val="0024390C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4BE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1A"/>
    <w:rsid w:val="002944F2"/>
    <w:rsid w:val="00294595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C78"/>
    <w:rsid w:val="002D0E47"/>
    <w:rsid w:val="002D0ECA"/>
    <w:rsid w:val="002D116C"/>
    <w:rsid w:val="002D133C"/>
    <w:rsid w:val="002D1A21"/>
    <w:rsid w:val="002D1A47"/>
    <w:rsid w:val="002D1D30"/>
    <w:rsid w:val="002D1EF1"/>
    <w:rsid w:val="002D1FA2"/>
    <w:rsid w:val="002D2132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5E3"/>
    <w:rsid w:val="002D39B7"/>
    <w:rsid w:val="002D3A68"/>
    <w:rsid w:val="002D3B91"/>
    <w:rsid w:val="002D3D87"/>
    <w:rsid w:val="002D3ED8"/>
    <w:rsid w:val="002D3EF9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62"/>
    <w:rsid w:val="0033788C"/>
    <w:rsid w:val="00337A44"/>
    <w:rsid w:val="00337CEB"/>
    <w:rsid w:val="00337D72"/>
    <w:rsid w:val="00337ED6"/>
    <w:rsid w:val="00340019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5F75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5"/>
    <w:rsid w:val="003651C5"/>
    <w:rsid w:val="0036571E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932"/>
    <w:rsid w:val="00394BA4"/>
    <w:rsid w:val="00394FE2"/>
    <w:rsid w:val="00395073"/>
    <w:rsid w:val="003950B1"/>
    <w:rsid w:val="00395399"/>
    <w:rsid w:val="003959F0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7"/>
    <w:rsid w:val="003B149F"/>
    <w:rsid w:val="003B163D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825"/>
    <w:rsid w:val="003D7986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D74"/>
    <w:rsid w:val="003E4E68"/>
    <w:rsid w:val="003E4FCE"/>
    <w:rsid w:val="003E503E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A99"/>
    <w:rsid w:val="003E6BAB"/>
    <w:rsid w:val="003E6CC0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E8"/>
    <w:rsid w:val="00420A3B"/>
    <w:rsid w:val="00420D9B"/>
    <w:rsid w:val="00420F56"/>
    <w:rsid w:val="004212BF"/>
    <w:rsid w:val="004212C2"/>
    <w:rsid w:val="004212F5"/>
    <w:rsid w:val="0042138A"/>
    <w:rsid w:val="004216FC"/>
    <w:rsid w:val="00421777"/>
    <w:rsid w:val="0042186B"/>
    <w:rsid w:val="004218CA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6E6D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91D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AA2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F44"/>
    <w:rsid w:val="004C5251"/>
    <w:rsid w:val="004C52E6"/>
    <w:rsid w:val="004C52EE"/>
    <w:rsid w:val="004C536C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9"/>
    <w:rsid w:val="004E4FEC"/>
    <w:rsid w:val="004E5031"/>
    <w:rsid w:val="004E5701"/>
    <w:rsid w:val="004E573B"/>
    <w:rsid w:val="004E5CAD"/>
    <w:rsid w:val="004E5D7C"/>
    <w:rsid w:val="004E5DDA"/>
    <w:rsid w:val="004E5FD8"/>
    <w:rsid w:val="004E604F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15B"/>
    <w:rsid w:val="004F52C2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BDE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48F"/>
    <w:rsid w:val="00545938"/>
    <w:rsid w:val="00545CCE"/>
    <w:rsid w:val="00545E6C"/>
    <w:rsid w:val="00545F50"/>
    <w:rsid w:val="00546045"/>
    <w:rsid w:val="0054624A"/>
    <w:rsid w:val="0054632C"/>
    <w:rsid w:val="00546428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3D8"/>
    <w:rsid w:val="00547835"/>
    <w:rsid w:val="00547841"/>
    <w:rsid w:val="005479A3"/>
    <w:rsid w:val="005479E1"/>
    <w:rsid w:val="0055017D"/>
    <w:rsid w:val="00550292"/>
    <w:rsid w:val="00550543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5BB"/>
    <w:rsid w:val="005638CD"/>
    <w:rsid w:val="00563917"/>
    <w:rsid w:val="0056399E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887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ED"/>
    <w:rsid w:val="005E4B2B"/>
    <w:rsid w:val="005E4B50"/>
    <w:rsid w:val="005E4B5F"/>
    <w:rsid w:val="005E4D59"/>
    <w:rsid w:val="005E4DB5"/>
    <w:rsid w:val="005E538D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F4F"/>
    <w:rsid w:val="005F35ED"/>
    <w:rsid w:val="005F362F"/>
    <w:rsid w:val="005F3731"/>
    <w:rsid w:val="005F390E"/>
    <w:rsid w:val="005F3B08"/>
    <w:rsid w:val="005F3CC5"/>
    <w:rsid w:val="005F3D00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48E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B9"/>
    <w:rsid w:val="00632AC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A5"/>
    <w:rsid w:val="006371F5"/>
    <w:rsid w:val="0063748E"/>
    <w:rsid w:val="0063779A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29B"/>
    <w:rsid w:val="006474D0"/>
    <w:rsid w:val="006475DA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5029"/>
    <w:rsid w:val="006653B8"/>
    <w:rsid w:val="0066556D"/>
    <w:rsid w:val="006655DA"/>
    <w:rsid w:val="00665741"/>
    <w:rsid w:val="006657B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C8B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53B"/>
    <w:rsid w:val="006E5667"/>
    <w:rsid w:val="006E5AD8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3C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D"/>
    <w:rsid w:val="007832CB"/>
    <w:rsid w:val="0078342F"/>
    <w:rsid w:val="00783839"/>
    <w:rsid w:val="0078395D"/>
    <w:rsid w:val="007839A9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715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B1B"/>
    <w:rsid w:val="007E7D62"/>
    <w:rsid w:val="007F0153"/>
    <w:rsid w:val="007F024B"/>
    <w:rsid w:val="007F0848"/>
    <w:rsid w:val="007F0980"/>
    <w:rsid w:val="007F0C1D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EB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E5C"/>
    <w:rsid w:val="008C2FC3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EB5"/>
    <w:rsid w:val="008C7F4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054"/>
    <w:rsid w:val="008F113F"/>
    <w:rsid w:val="008F1345"/>
    <w:rsid w:val="008F15D5"/>
    <w:rsid w:val="008F1896"/>
    <w:rsid w:val="008F18DB"/>
    <w:rsid w:val="008F1C8B"/>
    <w:rsid w:val="008F1D74"/>
    <w:rsid w:val="008F1E23"/>
    <w:rsid w:val="008F2068"/>
    <w:rsid w:val="008F22BB"/>
    <w:rsid w:val="008F2566"/>
    <w:rsid w:val="008F2614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0A4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12A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7F9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6B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145"/>
    <w:rsid w:val="0098541E"/>
    <w:rsid w:val="00985523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1B0"/>
    <w:rsid w:val="00990277"/>
    <w:rsid w:val="009902A0"/>
    <w:rsid w:val="009905AE"/>
    <w:rsid w:val="0099070D"/>
    <w:rsid w:val="00990772"/>
    <w:rsid w:val="00990A0B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5D3"/>
    <w:rsid w:val="0099465A"/>
    <w:rsid w:val="00994674"/>
    <w:rsid w:val="009947C3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E0C"/>
    <w:rsid w:val="00996E55"/>
    <w:rsid w:val="009973D3"/>
    <w:rsid w:val="009974E2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9B1"/>
    <w:rsid w:val="009A59B2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EB5"/>
    <w:rsid w:val="009B3ED4"/>
    <w:rsid w:val="009B45CC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5E5"/>
    <w:rsid w:val="009C38D3"/>
    <w:rsid w:val="009C3909"/>
    <w:rsid w:val="009C3BD1"/>
    <w:rsid w:val="009C3E84"/>
    <w:rsid w:val="009C3EE0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47F"/>
    <w:rsid w:val="009D6620"/>
    <w:rsid w:val="009D6A28"/>
    <w:rsid w:val="009D6B70"/>
    <w:rsid w:val="009D6CDF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55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AC"/>
    <w:rsid w:val="00A074C0"/>
    <w:rsid w:val="00A07599"/>
    <w:rsid w:val="00A07689"/>
    <w:rsid w:val="00A0778D"/>
    <w:rsid w:val="00A077E6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B09"/>
    <w:rsid w:val="00A25B82"/>
    <w:rsid w:val="00A25C1D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37D"/>
    <w:rsid w:val="00A32495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81E"/>
    <w:rsid w:val="00A35931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688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B91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680"/>
    <w:rsid w:val="00AA57E3"/>
    <w:rsid w:val="00AA59DC"/>
    <w:rsid w:val="00AA5A30"/>
    <w:rsid w:val="00AA5C1A"/>
    <w:rsid w:val="00AA5D12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54F"/>
    <w:rsid w:val="00AC57D1"/>
    <w:rsid w:val="00AC5C55"/>
    <w:rsid w:val="00AC5E9E"/>
    <w:rsid w:val="00AC6027"/>
    <w:rsid w:val="00AC6139"/>
    <w:rsid w:val="00AC635C"/>
    <w:rsid w:val="00AC65A4"/>
    <w:rsid w:val="00AC65A8"/>
    <w:rsid w:val="00AC67B4"/>
    <w:rsid w:val="00AC68C3"/>
    <w:rsid w:val="00AC6C62"/>
    <w:rsid w:val="00AC6D27"/>
    <w:rsid w:val="00AC6FEF"/>
    <w:rsid w:val="00AC6FF5"/>
    <w:rsid w:val="00AC757F"/>
    <w:rsid w:val="00AC7621"/>
    <w:rsid w:val="00AC767E"/>
    <w:rsid w:val="00AC7730"/>
    <w:rsid w:val="00AC787A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E1D"/>
    <w:rsid w:val="00AE2FB7"/>
    <w:rsid w:val="00AE3133"/>
    <w:rsid w:val="00AE316B"/>
    <w:rsid w:val="00AE330C"/>
    <w:rsid w:val="00AE3349"/>
    <w:rsid w:val="00AE342F"/>
    <w:rsid w:val="00AE378C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92"/>
    <w:rsid w:val="00AE74CB"/>
    <w:rsid w:val="00AE782A"/>
    <w:rsid w:val="00AE7C44"/>
    <w:rsid w:val="00AE7C4C"/>
    <w:rsid w:val="00AE7FC1"/>
    <w:rsid w:val="00AF00A1"/>
    <w:rsid w:val="00AF0205"/>
    <w:rsid w:val="00AF050D"/>
    <w:rsid w:val="00AF0591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CAE"/>
    <w:rsid w:val="00B17CD6"/>
    <w:rsid w:val="00B17E7F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391"/>
    <w:rsid w:val="00B258F3"/>
    <w:rsid w:val="00B25998"/>
    <w:rsid w:val="00B259F5"/>
    <w:rsid w:val="00B25A37"/>
    <w:rsid w:val="00B25B66"/>
    <w:rsid w:val="00B263A2"/>
    <w:rsid w:val="00B265D5"/>
    <w:rsid w:val="00B266D4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E1E"/>
    <w:rsid w:val="00B33F2A"/>
    <w:rsid w:val="00B340B5"/>
    <w:rsid w:val="00B3410E"/>
    <w:rsid w:val="00B34168"/>
    <w:rsid w:val="00B34739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6D9"/>
    <w:rsid w:val="00B657D4"/>
    <w:rsid w:val="00B6584D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DE"/>
    <w:rsid w:val="00B77217"/>
    <w:rsid w:val="00B772EA"/>
    <w:rsid w:val="00B774DA"/>
    <w:rsid w:val="00B775C1"/>
    <w:rsid w:val="00B7770C"/>
    <w:rsid w:val="00B77A4A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88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75F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5A5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5CC"/>
    <w:rsid w:val="00CA06AC"/>
    <w:rsid w:val="00CA076F"/>
    <w:rsid w:val="00CA099A"/>
    <w:rsid w:val="00CA0ADE"/>
    <w:rsid w:val="00CA0C24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C"/>
    <w:rsid w:val="00CA3750"/>
    <w:rsid w:val="00CA3853"/>
    <w:rsid w:val="00CA3E34"/>
    <w:rsid w:val="00CA422F"/>
    <w:rsid w:val="00CA465A"/>
    <w:rsid w:val="00CA4947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D0C"/>
    <w:rsid w:val="00CA5D4E"/>
    <w:rsid w:val="00CA5ECB"/>
    <w:rsid w:val="00CA638F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E34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33F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524"/>
    <w:rsid w:val="00CF76FC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30EF"/>
    <w:rsid w:val="00D133A5"/>
    <w:rsid w:val="00D1344F"/>
    <w:rsid w:val="00D134EA"/>
    <w:rsid w:val="00D1358F"/>
    <w:rsid w:val="00D137C2"/>
    <w:rsid w:val="00D139C7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6CB"/>
    <w:rsid w:val="00D5186F"/>
    <w:rsid w:val="00D518BF"/>
    <w:rsid w:val="00D51971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1EC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565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045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2B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4044D"/>
    <w:rsid w:val="00E40547"/>
    <w:rsid w:val="00E4058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11D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76"/>
    <w:rsid w:val="00E66F70"/>
    <w:rsid w:val="00E66F84"/>
    <w:rsid w:val="00E67092"/>
    <w:rsid w:val="00E67546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3B"/>
    <w:rsid w:val="00E70A3E"/>
    <w:rsid w:val="00E70EC1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09"/>
    <w:rsid w:val="00EC752D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2D97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CE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47E"/>
    <w:rsid w:val="00EF564E"/>
    <w:rsid w:val="00EF56DC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BE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4F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68"/>
    <w:rsid w:val="00FB089F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0FB"/>
    <w:rsid w:val="00FB7475"/>
    <w:rsid w:val="00FB7678"/>
    <w:rsid w:val="00FB777D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A59"/>
    <w:rsid w:val="00FF3A5B"/>
    <w:rsid w:val="00FF40A8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3F"/>
    <w:pPr>
      <w:suppressAutoHyphens/>
    </w:pPr>
    <w:rPr>
      <w:rFonts w:eastAsiaTheme="minorEastAsia"/>
      <w:color w:val="00000A"/>
      <w:lang w:eastAsia="ru-RU"/>
    </w:rPr>
  </w:style>
  <w:style w:type="paragraph" w:styleId="2">
    <w:name w:val="heading 2"/>
    <w:basedOn w:val="a"/>
    <w:link w:val="20"/>
    <w:semiHidden/>
    <w:unhideWhenUsed/>
    <w:qFormat/>
    <w:rsid w:val="00CE73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3F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Body Text"/>
    <w:basedOn w:val="a"/>
    <w:link w:val="1"/>
    <w:semiHidden/>
    <w:unhideWhenUsed/>
    <w:rsid w:val="00CE733F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CE733F"/>
    <w:rPr>
      <w:rFonts w:eastAsiaTheme="minorEastAsia"/>
      <w:color w:val="00000A"/>
      <w:lang w:eastAsia="ru-RU"/>
    </w:rPr>
  </w:style>
  <w:style w:type="paragraph" w:styleId="a5">
    <w:name w:val="No Spacing"/>
    <w:qFormat/>
    <w:rsid w:val="00CE733F"/>
    <w:pPr>
      <w:suppressAutoHyphens/>
      <w:spacing w:after="0" w:line="240" w:lineRule="auto"/>
    </w:pPr>
    <w:rPr>
      <w:rFonts w:eastAsia="Calibri" w:cs="Times New Roman"/>
      <w:color w:val="00000A"/>
    </w:rPr>
  </w:style>
  <w:style w:type="paragraph" w:customStyle="1" w:styleId="ConsPlusCell">
    <w:name w:val="ConsPlusCell"/>
    <w:rsid w:val="00CE733F"/>
    <w:pPr>
      <w:widowControl w:val="0"/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CE733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CE733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врезки"/>
    <w:basedOn w:val="a"/>
    <w:rsid w:val="00CE733F"/>
  </w:style>
  <w:style w:type="character" w:customStyle="1" w:styleId="-">
    <w:name w:val="Интернет-ссылка"/>
    <w:rsid w:val="00CE733F"/>
    <w:rPr>
      <w:color w:val="000080"/>
      <w:u w:val="single"/>
    </w:rPr>
  </w:style>
  <w:style w:type="character" w:customStyle="1" w:styleId="1">
    <w:name w:val="Основной текст Знак1"/>
    <w:basedOn w:val="a0"/>
    <w:link w:val="a3"/>
    <w:semiHidden/>
    <w:locked/>
    <w:rsid w:val="00CE733F"/>
    <w:rPr>
      <w:rFonts w:eastAsiaTheme="minorEastAsia"/>
      <w:color w:val="00000A"/>
      <w:sz w:val="25"/>
      <w:szCs w:val="25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3F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40;&#1076;&#1084;&#1080;&#1085;&#1080;&#1089;&#1090;&#1088;&#1072;&#1094;&#1080;&#1103;%20%20&#1052;&#1054;\&#1058;&#1072;&#1073;&#1077;&#1083;&#1100;%202011%20+%20&#1088;&#1072;&#1089;&#1087;&#1086;&#1088;&#1103;&#1078;%20&#1082;%20&#1090;&#1072;&#1073;&#1077;&#1083;&#1102;\&#1087;&#1086;&#1089;&#1090;&#1072;&#1085;&#1086;&#1074;&#1083;&#1077;&#1085;&#1080;&#1077;\&#1087;&#1088;&#1086;&#1075;&#1088;&#1072;&#1084;&#1084;&#1099;%20&#1052;&#1054;\&#1073;&#1077;&#1079;&#1086;&#1087;&#1072;&#1089;&#1085;&#1086;&#1089;&#1090;&#1100;%20&#1078;&#1080;&#1079;&#1085;&#1077;&#1076;&#1077;&#1103;&#1090;&#1077;&#1083;&#1100;&#1085;&#1086;&#1089;&#1090;&#1080;%202020%20&#1087;&#1088;&#1086;&#1077;&#1082;&#1090;%20(&#1040;&#1074;&#1090;&#1086;&#1089;&#1086;&#1093;&#1088;&#1072;&#1085;&#1077;&#1085;&#1085;&#1099;&#1081;)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6278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cp:lastPrinted>2021-01-18T06:35:00Z</cp:lastPrinted>
  <dcterms:created xsi:type="dcterms:W3CDTF">2021-01-11T10:05:00Z</dcterms:created>
  <dcterms:modified xsi:type="dcterms:W3CDTF">2021-01-18T06:36:00Z</dcterms:modified>
</cp:coreProperties>
</file>