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56" w:rsidRDefault="006B7D56" w:rsidP="006B7D5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56" w:rsidRPr="00F761C8" w:rsidRDefault="006B7D56" w:rsidP="006B7D56"/>
    <w:p w:rsidR="006B7D56" w:rsidRPr="008D5568" w:rsidRDefault="006B7D56" w:rsidP="006B7D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</w:rPr>
      </w:pPr>
      <w:r w:rsidRPr="008D5568">
        <w:rPr>
          <w:rFonts w:ascii="Times New Roman" w:hAnsi="Times New Roman" w:cs="Times New Roman"/>
          <w:b/>
          <w:sz w:val="26"/>
        </w:rPr>
        <w:t>АДМИНИСТРАЦИЯ МУНИЦИПАЛЬНОГО ОБРАЗОВАНИЯ</w:t>
      </w:r>
    </w:p>
    <w:p w:rsidR="006B7D56" w:rsidRPr="008D5568" w:rsidRDefault="006B7D56" w:rsidP="006B7D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</w:rPr>
      </w:pPr>
      <w:r w:rsidRPr="008D5568">
        <w:rPr>
          <w:rFonts w:ascii="Times New Roman" w:hAnsi="Times New Roman" w:cs="Times New Roman"/>
          <w:b/>
          <w:sz w:val="26"/>
        </w:rPr>
        <w:t>«ТИМАНСКИЙ СЕЛЬСОВЕТ»</w:t>
      </w:r>
    </w:p>
    <w:p w:rsidR="006B7D56" w:rsidRDefault="006B7D56" w:rsidP="006B7D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</w:rPr>
      </w:pPr>
      <w:r w:rsidRPr="008D5568">
        <w:rPr>
          <w:rFonts w:ascii="Times New Roman" w:hAnsi="Times New Roman" w:cs="Times New Roman"/>
          <w:b/>
          <w:sz w:val="26"/>
        </w:rPr>
        <w:t>НЕНЕЦКОГО АВТОНОМНОГО ОКРУГА</w:t>
      </w:r>
    </w:p>
    <w:p w:rsidR="006B7D56" w:rsidRPr="00533E73" w:rsidRDefault="006B7D56" w:rsidP="006B7D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</w:rPr>
      </w:pPr>
      <w:r w:rsidRPr="008D5568">
        <w:rPr>
          <w:rFonts w:ascii="Times New Roman" w:hAnsi="Times New Roman" w:cs="Times New Roman"/>
          <w:b/>
          <w:sz w:val="26"/>
        </w:rPr>
        <w:t>ПОСТАНОВЛЕНИЕ</w:t>
      </w:r>
    </w:p>
    <w:p w:rsidR="006B7D56" w:rsidRPr="008D5568" w:rsidRDefault="00651218" w:rsidP="006B7D5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17.02.2016 года № 4/1 </w:t>
      </w:r>
      <w:r w:rsidR="006B7D56" w:rsidRPr="00533E7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="006B7D56" w:rsidRPr="00533E7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6B7D56" w:rsidRPr="008D556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6B7D56" w:rsidRPr="008D5568" w:rsidRDefault="006B7D56" w:rsidP="006B7D56">
      <w:pPr>
        <w:pStyle w:val="a3"/>
        <w:rPr>
          <w:rFonts w:ascii="Times New Roman" w:hAnsi="Times New Roman"/>
          <w:b/>
          <w:bCs/>
          <w:kern w:val="32"/>
          <w:sz w:val="26"/>
          <w:szCs w:val="26"/>
        </w:rPr>
      </w:pPr>
      <w:r w:rsidRPr="008D5568">
        <w:rPr>
          <w:rFonts w:ascii="Times New Roman" w:hAnsi="Times New Roman"/>
          <w:b/>
          <w:bCs/>
          <w:kern w:val="32"/>
          <w:sz w:val="26"/>
          <w:szCs w:val="26"/>
        </w:rPr>
        <w:t>п. Индига</w:t>
      </w:r>
    </w:p>
    <w:p w:rsidR="006B7D56" w:rsidRPr="008D5568" w:rsidRDefault="00704F2B" w:rsidP="006B7D56">
      <w:pPr>
        <w:tabs>
          <w:tab w:val="left" w:pos="1605"/>
        </w:tabs>
        <w:ind w:right="4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5pt;margin-top:15.4pt;width:267pt;height:142.35pt;z-index:251658240" stroked="f">
            <v:textbox style="mso-next-textbox:#_x0000_s1026">
              <w:txbxContent>
                <w:p w:rsidR="006B7D56" w:rsidRPr="006B7D56" w:rsidRDefault="006B7D56" w:rsidP="006B7D56">
                  <w:pPr>
                    <w:pStyle w:val="ConsPlusNormal"/>
                    <w:spacing w:line="276" w:lineRule="auto"/>
                    <w:jc w:val="both"/>
                    <w:outlineLvl w:val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7D5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hyperlink r:id="rId6" w:history="1">
                    <w:proofErr w:type="gramStart"/>
                    <w:r w:rsidRPr="006B7D56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Положени</w:t>
                    </w:r>
                  </w:hyperlink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proofErr w:type="gramEnd"/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 порядке </w:t>
                  </w:r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сообщения муниципальными служащими</w:t>
                  </w:r>
                </w:p>
                <w:p w:rsidR="006B7D56" w:rsidRPr="006B7D56" w:rsidRDefault="006B7D56" w:rsidP="006B7D56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7D56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муниципального образования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Тиманский</w:t>
                  </w:r>
                  <w:r w:rsidRPr="006B7D5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сельсовет» Ненецкого автономного округа</w:t>
                  </w:r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 возникновении личной заинтересованности при исполнении должностных обязанностей, которая </w:t>
                  </w:r>
                  <w:proofErr w:type="spellStart"/>
                  <w:proofErr w:type="gramStart"/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="0065121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proofErr w:type="spellStart"/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риводит</w:t>
                  </w:r>
                  <w:proofErr w:type="spellEnd"/>
                  <w:r w:rsidRPr="006B7D5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или может привести к конфликту интересов</w:t>
                  </w:r>
                </w:p>
                <w:p w:rsidR="006B7D56" w:rsidRPr="00F11624" w:rsidRDefault="006B7D56" w:rsidP="006B7D56">
                  <w:pPr>
                    <w:jc w:val="both"/>
                  </w:pPr>
                </w:p>
              </w:txbxContent>
            </v:textbox>
          </v:shape>
        </w:pict>
      </w:r>
    </w:p>
    <w:p w:rsidR="006B7D56" w:rsidRPr="008D5568" w:rsidRDefault="006B7D56" w:rsidP="006B7D56">
      <w:pPr>
        <w:tabs>
          <w:tab w:val="left" w:pos="1605"/>
        </w:tabs>
        <w:ind w:left="4536" w:right="4195" w:hanging="4536"/>
        <w:jc w:val="both"/>
        <w:rPr>
          <w:rFonts w:ascii="Times New Roman" w:hAnsi="Times New Roman" w:cs="Times New Roman"/>
        </w:rPr>
      </w:pPr>
    </w:p>
    <w:p w:rsidR="006B7D56" w:rsidRPr="008D5568" w:rsidRDefault="006B7D56" w:rsidP="006B7D56">
      <w:pPr>
        <w:tabs>
          <w:tab w:val="left" w:pos="1605"/>
        </w:tabs>
        <w:ind w:left="4536" w:right="4195" w:hanging="4536"/>
        <w:jc w:val="both"/>
        <w:rPr>
          <w:rFonts w:ascii="Times New Roman" w:hAnsi="Times New Roman" w:cs="Times New Roman"/>
        </w:rPr>
      </w:pPr>
    </w:p>
    <w:p w:rsidR="006B7D56" w:rsidRPr="008D5568" w:rsidRDefault="006B7D56" w:rsidP="006B7D56">
      <w:pPr>
        <w:rPr>
          <w:rFonts w:ascii="Times New Roman" w:hAnsi="Times New Roman" w:cs="Times New Roman"/>
        </w:rPr>
      </w:pPr>
    </w:p>
    <w:p w:rsidR="006B7D56" w:rsidRPr="008D5568" w:rsidRDefault="006B7D56" w:rsidP="006B7D56">
      <w:pPr>
        <w:rPr>
          <w:rFonts w:ascii="Times New Roman" w:hAnsi="Times New Roman" w:cs="Times New Roman"/>
        </w:rPr>
      </w:pPr>
    </w:p>
    <w:p w:rsidR="006B7D56" w:rsidRPr="008D5568" w:rsidRDefault="006B7D56" w:rsidP="006B7D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879" w:rsidRDefault="009D0879" w:rsidP="006B7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187" w:rsidRPr="00011187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proofErr w:type="gramStart"/>
      <w:r w:rsidRPr="00011187">
        <w:rPr>
          <w:rFonts w:ascii="Times New Roman" w:hAnsi="Times New Roman"/>
          <w:bCs/>
          <w:sz w:val="26"/>
          <w:szCs w:val="24"/>
        </w:rPr>
        <w:t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МО «</w:t>
      </w:r>
      <w:r>
        <w:rPr>
          <w:rFonts w:ascii="Times New Roman" w:hAnsi="Times New Roman"/>
          <w:bCs/>
          <w:sz w:val="26"/>
          <w:szCs w:val="24"/>
        </w:rPr>
        <w:t>Тиманский</w:t>
      </w:r>
      <w:r w:rsidRPr="00011187">
        <w:rPr>
          <w:rFonts w:ascii="Times New Roman" w:hAnsi="Times New Roman"/>
          <w:bCs/>
          <w:sz w:val="26"/>
          <w:szCs w:val="24"/>
        </w:rPr>
        <w:t xml:space="preserve">  сельсовет» НАО </w:t>
      </w:r>
      <w:r w:rsidRPr="00011187">
        <w:rPr>
          <w:rFonts w:ascii="Times New Roman" w:hAnsi="Times New Roman"/>
          <w:sz w:val="26"/>
          <w:szCs w:val="24"/>
        </w:rPr>
        <w:t>постановляет:</w:t>
      </w:r>
      <w:proofErr w:type="gramEnd"/>
    </w:p>
    <w:p w:rsidR="00011187" w:rsidRPr="00011187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011187" w:rsidRPr="00011187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011187">
        <w:rPr>
          <w:rFonts w:ascii="Times New Roman" w:hAnsi="Times New Roman"/>
          <w:sz w:val="26"/>
          <w:szCs w:val="24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rFonts w:ascii="Times New Roman" w:hAnsi="Times New Roman"/>
          <w:sz w:val="26"/>
          <w:szCs w:val="24"/>
        </w:rPr>
        <w:t>Тиманский</w:t>
      </w:r>
      <w:r w:rsidRPr="00011187">
        <w:rPr>
          <w:rFonts w:ascii="Times New Roman" w:hAnsi="Times New Roman"/>
          <w:sz w:val="26"/>
          <w:szCs w:val="24"/>
        </w:rPr>
        <w:t xml:space="preserve">  сельсовет» Ненецкого автономного округа.</w:t>
      </w:r>
    </w:p>
    <w:p w:rsidR="00011187" w:rsidRPr="00011187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011187" w:rsidRPr="00011187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011187">
        <w:rPr>
          <w:rFonts w:ascii="Times New Roman" w:hAnsi="Times New Roman"/>
          <w:sz w:val="26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011187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7D56" w:rsidRDefault="006B7D56" w:rsidP="006B7D56">
      <w:pPr>
        <w:pStyle w:val="a3"/>
        <w:rPr>
          <w:rFonts w:ascii="Times New Roman" w:hAnsi="Times New Roman"/>
          <w:sz w:val="26"/>
          <w:szCs w:val="24"/>
        </w:rPr>
      </w:pPr>
    </w:p>
    <w:p w:rsidR="009D0879" w:rsidRPr="006B7D56" w:rsidRDefault="00651218" w:rsidP="006B7D56">
      <w:pPr>
        <w:pStyle w:val="a3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r w:rsidR="009D0879" w:rsidRPr="006B7D56">
        <w:rPr>
          <w:rFonts w:ascii="Times New Roman" w:hAnsi="Times New Roman"/>
          <w:sz w:val="26"/>
          <w:szCs w:val="24"/>
        </w:rPr>
        <w:t xml:space="preserve"> МО «</w:t>
      </w:r>
      <w:r w:rsidR="006B7D56" w:rsidRPr="006B7D56">
        <w:rPr>
          <w:rFonts w:ascii="Times New Roman" w:hAnsi="Times New Roman"/>
          <w:sz w:val="26"/>
          <w:szCs w:val="24"/>
        </w:rPr>
        <w:t xml:space="preserve">Тиманский </w:t>
      </w:r>
      <w:r w:rsidR="009D0879" w:rsidRPr="006B7D56">
        <w:rPr>
          <w:rFonts w:ascii="Times New Roman" w:hAnsi="Times New Roman"/>
          <w:sz w:val="26"/>
          <w:szCs w:val="24"/>
        </w:rPr>
        <w:t xml:space="preserve"> сельсовет» НАО          </w:t>
      </w:r>
      <w:r w:rsidR="006B7D56" w:rsidRPr="006B7D56">
        <w:rPr>
          <w:rFonts w:ascii="Times New Roman" w:hAnsi="Times New Roman"/>
          <w:sz w:val="26"/>
          <w:szCs w:val="24"/>
        </w:rPr>
        <w:t xml:space="preserve">                                 </w:t>
      </w:r>
      <w:r>
        <w:rPr>
          <w:rFonts w:ascii="Times New Roman" w:hAnsi="Times New Roman"/>
          <w:sz w:val="26"/>
          <w:szCs w:val="24"/>
        </w:rPr>
        <w:t>О.И. Давыдов</w:t>
      </w:r>
      <w:r w:rsidR="009D0879" w:rsidRPr="006B7D56">
        <w:rPr>
          <w:rFonts w:ascii="Times New Roman" w:hAnsi="Times New Roman"/>
          <w:sz w:val="26"/>
          <w:szCs w:val="24"/>
        </w:rPr>
        <w:t xml:space="preserve">                                                       </w:t>
      </w:r>
    </w:p>
    <w:p w:rsidR="009D0879" w:rsidRDefault="009D0879" w:rsidP="009D08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4"/>
        </w:rPr>
      </w:pPr>
      <w:bookmarkStart w:id="0" w:name="Par35"/>
      <w:bookmarkEnd w:id="0"/>
    </w:p>
    <w:p w:rsidR="00011187" w:rsidRDefault="00011187" w:rsidP="009D08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011187" w:rsidRDefault="00011187" w:rsidP="009D08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011187" w:rsidRPr="006B7D56" w:rsidRDefault="00011187" w:rsidP="009D08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9D0879" w:rsidRPr="006B7D56" w:rsidRDefault="009D0879" w:rsidP="009D087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4"/>
        </w:rPr>
      </w:pPr>
      <w:r w:rsidRPr="006B7D56">
        <w:rPr>
          <w:rFonts w:ascii="Times New Roman" w:hAnsi="Times New Roman"/>
          <w:sz w:val="26"/>
          <w:szCs w:val="24"/>
        </w:rPr>
        <w:lastRenderedPageBreak/>
        <w:t>Утверждено</w:t>
      </w:r>
    </w:p>
    <w:p w:rsidR="009D0879" w:rsidRPr="006B7D56" w:rsidRDefault="009D0879" w:rsidP="009D08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4"/>
        </w:rPr>
      </w:pPr>
      <w:r w:rsidRPr="006B7D56">
        <w:rPr>
          <w:rFonts w:ascii="Times New Roman" w:hAnsi="Times New Roman"/>
          <w:sz w:val="26"/>
          <w:szCs w:val="24"/>
        </w:rPr>
        <w:t xml:space="preserve"> Постановлением Администрации</w:t>
      </w:r>
    </w:p>
    <w:p w:rsidR="009D0879" w:rsidRPr="006B7D56" w:rsidRDefault="009D0879" w:rsidP="009D08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4"/>
        </w:rPr>
      </w:pPr>
      <w:r w:rsidRPr="006B7D56">
        <w:rPr>
          <w:rFonts w:ascii="Times New Roman" w:hAnsi="Times New Roman"/>
          <w:sz w:val="26"/>
          <w:szCs w:val="24"/>
        </w:rPr>
        <w:t>МО «</w:t>
      </w:r>
      <w:r w:rsidR="006B7D56">
        <w:rPr>
          <w:rFonts w:ascii="Times New Roman" w:hAnsi="Times New Roman"/>
          <w:sz w:val="26"/>
          <w:szCs w:val="24"/>
        </w:rPr>
        <w:t>Тиманский</w:t>
      </w:r>
      <w:r w:rsidRPr="006B7D56">
        <w:rPr>
          <w:rFonts w:ascii="Times New Roman" w:hAnsi="Times New Roman"/>
          <w:sz w:val="26"/>
          <w:szCs w:val="24"/>
        </w:rPr>
        <w:t xml:space="preserve"> сельсовет» НАО</w:t>
      </w:r>
    </w:p>
    <w:p w:rsidR="009D0879" w:rsidRPr="006B7D56" w:rsidRDefault="009D0879" w:rsidP="009D08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4"/>
        </w:rPr>
      </w:pPr>
      <w:r w:rsidRPr="006B7D56">
        <w:rPr>
          <w:rFonts w:ascii="Times New Roman" w:hAnsi="Times New Roman"/>
          <w:sz w:val="26"/>
          <w:szCs w:val="24"/>
        </w:rPr>
        <w:t xml:space="preserve">от </w:t>
      </w:r>
      <w:r w:rsidR="00651218">
        <w:rPr>
          <w:rFonts w:ascii="Times New Roman" w:hAnsi="Times New Roman"/>
          <w:sz w:val="26"/>
          <w:szCs w:val="24"/>
        </w:rPr>
        <w:t>17</w:t>
      </w:r>
      <w:r w:rsidRPr="006B7D56">
        <w:rPr>
          <w:rFonts w:ascii="Times New Roman" w:hAnsi="Times New Roman"/>
          <w:sz w:val="26"/>
          <w:szCs w:val="24"/>
        </w:rPr>
        <w:t>.0</w:t>
      </w:r>
      <w:r w:rsidR="00651218">
        <w:rPr>
          <w:rFonts w:ascii="Times New Roman" w:hAnsi="Times New Roman"/>
          <w:sz w:val="26"/>
          <w:szCs w:val="24"/>
        </w:rPr>
        <w:t>2</w:t>
      </w:r>
      <w:r w:rsidRPr="006B7D56">
        <w:rPr>
          <w:rFonts w:ascii="Times New Roman" w:hAnsi="Times New Roman"/>
          <w:sz w:val="26"/>
          <w:szCs w:val="24"/>
        </w:rPr>
        <w:t xml:space="preserve">.2016  № </w:t>
      </w:r>
      <w:r w:rsidR="00651218">
        <w:rPr>
          <w:rFonts w:ascii="Times New Roman" w:hAnsi="Times New Roman"/>
          <w:sz w:val="26"/>
          <w:szCs w:val="24"/>
        </w:rPr>
        <w:t>4/1</w:t>
      </w:r>
      <w:r w:rsidR="006B7D56">
        <w:rPr>
          <w:rFonts w:ascii="Times New Roman" w:hAnsi="Times New Roman"/>
          <w:sz w:val="26"/>
          <w:szCs w:val="24"/>
        </w:rPr>
        <w:t>п</w:t>
      </w:r>
    </w:p>
    <w:p w:rsidR="009D0879" w:rsidRPr="006B7D56" w:rsidRDefault="009D0879" w:rsidP="006B7D56">
      <w:pPr>
        <w:pStyle w:val="ConsPlusNormal"/>
        <w:spacing w:line="276" w:lineRule="auto"/>
        <w:outlineLvl w:val="0"/>
        <w:rPr>
          <w:sz w:val="26"/>
        </w:rPr>
      </w:pPr>
    </w:p>
    <w:p w:rsidR="009D0879" w:rsidRPr="006B7D56" w:rsidRDefault="009D0879" w:rsidP="009D0879">
      <w:pPr>
        <w:pStyle w:val="ConsPlusNormal"/>
        <w:spacing w:line="276" w:lineRule="auto"/>
        <w:jc w:val="right"/>
        <w:outlineLvl w:val="0"/>
        <w:rPr>
          <w:sz w:val="26"/>
        </w:rPr>
      </w:pPr>
    </w:p>
    <w:p w:rsidR="009D0879" w:rsidRPr="006B7D56" w:rsidRDefault="00704F2B" w:rsidP="009D0879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hyperlink r:id="rId7" w:history="1">
        <w:r w:rsidR="009D0879" w:rsidRPr="006B7D56">
          <w:rPr>
            <w:rFonts w:ascii="Times New Roman" w:hAnsi="Times New Roman"/>
            <w:b/>
            <w:bCs/>
            <w:color w:val="000000"/>
            <w:sz w:val="26"/>
            <w:szCs w:val="24"/>
            <w:lang w:eastAsia="ru-RU"/>
          </w:rPr>
          <w:t>Положение</w:t>
        </w:r>
      </w:hyperlink>
      <w:r w:rsidR="009D0879" w:rsidRPr="006B7D56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</w:p>
    <w:p w:rsidR="009D0879" w:rsidRPr="006B7D56" w:rsidRDefault="009D0879" w:rsidP="009D0879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6B7D56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о порядке сообщения муниципальными служащими </w:t>
      </w:r>
    </w:p>
    <w:p w:rsidR="009D0879" w:rsidRPr="006B7D56" w:rsidRDefault="009D0879" w:rsidP="009D0879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 w:rsidRPr="006B7D56">
        <w:rPr>
          <w:rFonts w:ascii="Times New Roman" w:hAnsi="Times New Roman"/>
          <w:b/>
          <w:sz w:val="26"/>
          <w:szCs w:val="24"/>
        </w:rPr>
        <w:t>Администрации муниципального образования «</w:t>
      </w:r>
      <w:r w:rsidR="006B7D56">
        <w:rPr>
          <w:rFonts w:ascii="Times New Roman" w:hAnsi="Times New Roman"/>
          <w:b/>
          <w:sz w:val="26"/>
          <w:szCs w:val="24"/>
        </w:rPr>
        <w:t>Тиманский</w:t>
      </w:r>
      <w:r w:rsidRPr="006B7D56">
        <w:rPr>
          <w:rFonts w:ascii="Times New Roman" w:hAnsi="Times New Roman"/>
          <w:b/>
          <w:sz w:val="26"/>
          <w:szCs w:val="24"/>
        </w:rPr>
        <w:t xml:space="preserve"> сельсовет» Ненецкого автономного округа</w:t>
      </w:r>
      <w:r w:rsidRPr="006B7D56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0879" w:rsidRPr="006B7D56" w:rsidRDefault="009D0879" w:rsidP="009D0879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9D0879" w:rsidRPr="006B7D56" w:rsidRDefault="009D0879" w:rsidP="009D0879">
      <w:pPr>
        <w:pStyle w:val="ConsPlusNormal"/>
        <w:spacing w:line="276" w:lineRule="auto"/>
        <w:jc w:val="both"/>
        <w:rPr>
          <w:sz w:val="26"/>
        </w:rPr>
      </w:pPr>
    </w:p>
    <w:p w:rsidR="00011187" w:rsidRPr="001735AF" w:rsidRDefault="00011187" w:rsidP="00011187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/>
          <w:b w:val="0"/>
          <w:bCs w:val="0"/>
          <w:sz w:val="26"/>
          <w:szCs w:val="24"/>
        </w:rPr>
      </w:pPr>
      <w:r w:rsidRPr="001735AF">
        <w:rPr>
          <w:rFonts w:ascii="Times New Roman" w:hAnsi="Times New Roman"/>
          <w:b w:val="0"/>
          <w:bCs w:val="0"/>
          <w:sz w:val="26"/>
          <w:szCs w:val="24"/>
        </w:rPr>
        <w:t>Общие положения</w:t>
      </w:r>
    </w:p>
    <w:p w:rsidR="00011187" w:rsidRPr="001735AF" w:rsidRDefault="00011187" w:rsidP="00011187">
      <w:pPr>
        <w:pStyle w:val="ConsPlusTitle"/>
        <w:widowControl/>
        <w:ind w:left="720"/>
        <w:rPr>
          <w:rFonts w:ascii="Times New Roman" w:hAnsi="Times New Roman" w:cs="Times New Roman"/>
          <w:sz w:val="26"/>
          <w:szCs w:val="24"/>
        </w:rPr>
      </w:pP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«Тиманский  сельсовет» Ненецкого автономного округа (далее - комиссия).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муниципального образования «Тиманский  сельсовет» Ненецкого автономного округа, настоящим Положением. 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3. Основной задачей комиссии является содействие Администрации муниципального образования «Тиманский  сельсовет» Ненецкого автономного округа (далее - Администрация муниципального образования):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в осуществлении в Администрации муниципального образования мер по предупреждению коррупции.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в Администрации муниципального образования.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9C7007" w:rsidRPr="009C7007" w:rsidRDefault="00011187" w:rsidP="009C70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Порядок образования комиссии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5. Комиссия образуется распоряжением Администрации муниципального образования «Тиманский сельсовет» Ненецкого автономного округа. Указанным актом утверждается состав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lastRenderedPageBreak/>
        <w:t>6. Комиссия состоит из председателя комиссии, заместителя председателя комиссии, секретаря комиссии, членов комиссии, замещающих должности муниципальной службы в Администрации муниципального образования. Все 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решения.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7. В заседаниях комиссии с правом совещательного голоса участвуют: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рассматриваемые комиссией; должностные лица других государственных органов, органов местного самоуправления; представители заинтересованных организаций;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011187" w:rsidRPr="001735AF" w:rsidRDefault="00011187" w:rsidP="000111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1735AF">
        <w:rPr>
          <w:rFonts w:ascii="Times New Roman" w:hAnsi="Times New Roman"/>
          <w:sz w:val="26"/>
          <w:szCs w:val="24"/>
        </w:rPr>
        <w:t>Порядок работы комиссии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4"/>
        </w:rPr>
      </w:pP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10. Основаниями для проведения заседания комиссии являются:</w:t>
      </w:r>
    </w:p>
    <w:p w:rsidR="00011187" w:rsidRPr="001735AF" w:rsidRDefault="00011187" w:rsidP="00011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представление Главой муниципального образования «Тиманский  сельсовет» Ненецкого автономного округа (далее – Глава муниципального образования)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утвержденным Постановлением Администрации МО «Тиманский с</w:t>
      </w:r>
      <w:r w:rsidR="00B44BC9" w:rsidRPr="001735AF">
        <w:rPr>
          <w:rFonts w:ascii="Times New Roman" w:hAnsi="Times New Roman"/>
          <w:color w:val="000000"/>
          <w:sz w:val="26"/>
          <w:szCs w:val="24"/>
        </w:rPr>
        <w:t>ельсовет» НАО  от 01.10</w:t>
      </w:r>
      <w:r w:rsidRPr="001735AF">
        <w:rPr>
          <w:rFonts w:ascii="Times New Roman" w:hAnsi="Times New Roman"/>
          <w:color w:val="000000"/>
          <w:sz w:val="26"/>
          <w:szCs w:val="24"/>
        </w:rPr>
        <w:t xml:space="preserve">.2010 № </w:t>
      </w:r>
      <w:r w:rsidR="00B44BC9" w:rsidRPr="001735AF">
        <w:rPr>
          <w:rFonts w:ascii="Times New Roman" w:hAnsi="Times New Roman"/>
          <w:color w:val="000000"/>
          <w:sz w:val="26"/>
          <w:szCs w:val="24"/>
        </w:rPr>
        <w:t>31</w:t>
      </w:r>
      <w:r w:rsidRPr="001735AF">
        <w:rPr>
          <w:rFonts w:ascii="Times New Roman" w:hAnsi="Times New Roman"/>
          <w:color w:val="000000"/>
          <w:sz w:val="26"/>
          <w:szCs w:val="24"/>
        </w:rPr>
        <w:t>, материалов проверки, свидетельствующих:</w:t>
      </w:r>
      <w:proofErr w:type="gramEnd"/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о представлении муниципальным служащим недостоверных или неполных сведений;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11187" w:rsidRPr="001735AF" w:rsidRDefault="00011187" w:rsidP="00011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поступившее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в кадровую службу Администрации муниципального образования либо должностному лицу кадровой службы Администрации муниципального образования, ответственному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lastRenderedPageBreak/>
        <w:t>обращение гражданина, замещавшего в Администрации муниципального образования должность муниципальной службы, включенную в перечень должностей, утвержденный решением Совета депутатов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двух лет со дня увольнения с муниципальной службы;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закона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3. представление Главы муниципального образования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6"/>
          <w:szCs w:val="24"/>
        </w:rPr>
      </w:pPr>
      <w:r w:rsidRPr="001735AF">
        <w:rPr>
          <w:rFonts w:ascii="Times New Roman" w:hAnsi="Times New Roman"/>
          <w:bCs/>
          <w:color w:val="000000"/>
          <w:sz w:val="26"/>
          <w:szCs w:val="24"/>
        </w:rPr>
        <w:t>4. представление Г</w:t>
      </w:r>
      <w:r w:rsidRPr="001735AF">
        <w:rPr>
          <w:rFonts w:ascii="Times New Roman" w:hAnsi="Times New Roman"/>
          <w:color w:val="000000"/>
          <w:sz w:val="26"/>
          <w:szCs w:val="24"/>
        </w:rPr>
        <w:t xml:space="preserve">лавой муниципального образования  </w:t>
      </w:r>
      <w:r w:rsidRPr="001735AF">
        <w:rPr>
          <w:rFonts w:ascii="Times New Roman" w:hAnsi="Times New Roman"/>
          <w:bCs/>
          <w:color w:val="000000"/>
          <w:sz w:val="26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1735AF">
          <w:rPr>
            <w:rFonts w:ascii="Times New Roman" w:hAnsi="Times New Roman"/>
            <w:bCs/>
            <w:color w:val="000000"/>
            <w:sz w:val="26"/>
            <w:szCs w:val="24"/>
          </w:rPr>
          <w:t>частью 1 статьи 3</w:t>
        </w:r>
      </w:hyperlink>
      <w:r w:rsidRPr="001735AF">
        <w:rPr>
          <w:rFonts w:ascii="Times New Roman" w:hAnsi="Times New Roman"/>
          <w:bCs/>
          <w:color w:val="000000"/>
          <w:sz w:val="26"/>
          <w:szCs w:val="24"/>
        </w:rPr>
        <w:t xml:space="preserve"> Федерального закона от 3 декабря 2012 г. N 230-ФЗ "О </w:t>
      </w:r>
      <w:proofErr w:type="gramStart"/>
      <w:r w:rsidRPr="001735AF">
        <w:rPr>
          <w:rFonts w:ascii="Times New Roman" w:hAnsi="Times New Roman"/>
          <w:bCs/>
          <w:color w:val="000000"/>
          <w:sz w:val="26"/>
          <w:szCs w:val="24"/>
        </w:rPr>
        <w:t>контроле за</w:t>
      </w:r>
      <w:proofErr w:type="gramEnd"/>
      <w:r w:rsidRPr="001735AF">
        <w:rPr>
          <w:rFonts w:ascii="Times New Roman" w:hAnsi="Times New Roman"/>
          <w:bCs/>
          <w:color w:val="000000"/>
          <w:sz w:val="26"/>
          <w:szCs w:val="24"/>
        </w:rPr>
        <w:t xml:space="preserve"> соответствием расходов лиц, замещающих государственные должности, и иных лиц их доходам";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 xml:space="preserve">5. поступившее в соответствии с </w:t>
      </w:r>
      <w:hyperlink r:id="rId10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частью 4 статьи 12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Федерального закона от 25 декабря 2008 г. N 273-ФЗ "О противодействии коррупции" и </w:t>
      </w:r>
      <w:hyperlink r:id="rId11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статьей 64.1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 службы в Администрации муниципального образования, трудового или гражданско-правового договора на выполнение работ (оказание услуг), если отдельные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</w:t>
      </w:r>
      <w:r w:rsidRPr="001735AF">
        <w:rPr>
          <w:rFonts w:ascii="Times New Roman" w:hAnsi="Times New Roman"/>
          <w:color w:val="000000"/>
          <w:sz w:val="26"/>
          <w:szCs w:val="24"/>
        </w:rPr>
        <w:lastRenderedPageBreak/>
        <w:t xml:space="preserve">и гражданско-правовые отношения с данной организацией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или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D0D0D"/>
          <w:sz w:val="26"/>
          <w:szCs w:val="24"/>
        </w:rPr>
      </w:pPr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11.1.  Обращение, указанное в </w:t>
      </w:r>
      <w:hyperlink r:id="rId12" w:history="1">
        <w:r w:rsidRPr="001735AF">
          <w:rPr>
            <w:rFonts w:ascii="Times New Roman" w:hAnsi="Times New Roman"/>
            <w:bCs/>
            <w:color w:val="0D0D0D"/>
            <w:sz w:val="26"/>
            <w:szCs w:val="24"/>
          </w:rPr>
          <w:t xml:space="preserve">  абзаце  2 подпункте 2 пункта 1</w:t>
        </w:r>
      </w:hyperlink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0 настоящего Положения, подается гражданином, замещавшим должность муниципальной службы в кадровую службу Администрации муниципального образования. </w:t>
      </w:r>
      <w:proofErr w:type="gramStart"/>
      <w:r w:rsidRPr="001735AF">
        <w:rPr>
          <w:rFonts w:ascii="Times New Roman" w:hAnsi="Times New Roman"/>
          <w:bCs/>
          <w:color w:val="0D0D0D"/>
          <w:sz w:val="26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службой Администрации 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1735AF">
          <w:rPr>
            <w:rFonts w:ascii="Times New Roman" w:hAnsi="Times New Roman"/>
            <w:bCs/>
            <w:color w:val="0D0D0D"/>
            <w:sz w:val="26"/>
            <w:szCs w:val="24"/>
          </w:rPr>
          <w:t>статьи 12</w:t>
        </w:r>
      </w:hyperlink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 Федерального закона от 25 декабря 2008 г. N 273-ФЗ "О противодействии коррупции".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6"/>
          <w:szCs w:val="24"/>
        </w:rPr>
      </w:pPr>
      <w:r w:rsidRPr="001735AF">
        <w:rPr>
          <w:rFonts w:ascii="Times New Roman" w:hAnsi="Times New Roman"/>
          <w:bCs/>
          <w:color w:val="000000"/>
          <w:sz w:val="26"/>
          <w:szCs w:val="24"/>
        </w:rPr>
        <w:t xml:space="preserve">11.2. Обращение, указанное в </w:t>
      </w:r>
      <w:hyperlink r:id="rId14" w:history="1">
        <w:r w:rsidRPr="001735AF">
          <w:rPr>
            <w:rFonts w:ascii="Times New Roman" w:hAnsi="Times New Roman"/>
            <w:bCs/>
            <w:color w:val="000000"/>
            <w:sz w:val="26"/>
            <w:szCs w:val="24"/>
          </w:rPr>
          <w:t xml:space="preserve">  абзаце  2 подпункте 2 пункта 1</w:t>
        </w:r>
      </w:hyperlink>
      <w:r w:rsidRPr="001735AF">
        <w:rPr>
          <w:rFonts w:ascii="Times New Roman" w:hAnsi="Times New Roman"/>
          <w:bCs/>
          <w:color w:val="000000"/>
          <w:sz w:val="26"/>
          <w:szCs w:val="24"/>
        </w:rPr>
        <w:t>0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D0D0D"/>
          <w:sz w:val="26"/>
          <w:szCs w:val="24"/>
        </w:rPr>
      </w:pPr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11.3. Уведомление, указанное в </w:t>
      </w:r>
      <w:hyperlink r:id="rId15" w:history="1">
        <w:r w:rsidRPr="001735AF">
          <w:rPr>
            <w:rFonts w:ascii="Times New Roman" w:hAnsi="Times New Roman"/>
            <w:bCs/>
            <w:color w:val="0D0D0D"/>
            <w:sz w:val="26"/>
            <w:szCs w:val="24"/>
          </w:rPr>
          <w:t>подпункте 5 пункта 1</w:t>
        </w:r>
      </w:hyperlink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0 настоящего Положения, рассматривается кадровой  службой Администрации муниципального образования,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16" w:history="1">
        <w:r w:rsidRPr="001735AF">
          <w:rPr>
            <w:rFonts w:ascii="Times New Roman" w:hAnsi="Times New Roman"/>
            <w:bCs/>
            <w:color w:val="0D0D0D"/>
            <w:sz w:val="26"/>
            <w:szCs w:val="24"/>
          </w:rPr>
          <w:t>статьи 12</w:t>
        </w:r>
      </w:hyperlink>
      <w:r w:rsidRPr="001735AF">
        <w:rPr>
          <w:rFonts w:ascii="Times New Roman" w:hAnsi="Times New Roman"/>
          <w:bCs/>
          <w:color w:val="0D0D0D"/>
          <w:sz w:val="26"/>
          <w:szCs w:val="24"/>
        </w:rPr>
        <w:t xml:space="preserve"> Федерального закона от 25 декабря 2008 г. N 273-ФЗ "О противодействии коррупции".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11.4. Уведомление, указанное в </w:t>
      </w:r>
      <w:hyperlink r:id="rId17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абзаце пятом подпункта 2 пункта 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0 настоящего Положения, рассматривается подразделением кадровой </w:t>
      </w:r>
      <w:r w:rsidRPr="001735AF">
        <w:rPr>
          <w:rFonts w:ascii="Times New Roman" w:hAnsi="Times New Roman"/>
          <w:bCs/>
          <w:color w:val="0D0D0D"/>
          <w:sz w:val="26"/>
          <w:szCs w:val="24"/>
        </w:rPr>
        <w:t>службой Администрации муниципального образования</w:t>
      </w:r>
      <w:r w:rsidRPr="001735AF">
        <w:rPr>
          <w:rFonts w:ascii="Times New Roman" w:hAnsi="Times New Roman"/>
          <w:color w:val="0D0D0D"/>
          <w:sz w:val="26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11.5. </w:t>
      </w:r>
      <w:proofErr w:type="gramStart"/>
      <w:r w:rsidRPr="001735AF">
        <w:rPr>
          <w:rFonts w:ascii="Times New Roman" w:hAnsi="Times New Roman"/>
          <w:color w:val="0D0D0D"/>
          <w:sz w:val="26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абзаце втором подпункта 2 пункта 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0 настоящего Положения, или уведомлений, указанных в </w:t>
      </w:r>
      <w:hyperlink r:id="rId19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абзаце пятом подпункта 2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 и </w:t>
      </w:r>
      <w:hyperlink r:id="rId20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подпункте 5 пункта 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0 настоящего Положения, должностные лица кадровой </w:t>
      </w:r>
      <w:r w:rsidRPr="001735AF">
        <w:rPr>
          <w:rFonts w:ascii="Times New Roman" w:hAnsi="Times New Roman"/>
          <w:bCs/>
          <w:color w:val="0D0D0D"/>
          <w:sz w:val="26"/>
          <w:szCs w:val="24"/>
        </w:rPr>
        <w:t>службы Администрации муниципального образования</w:t>
      </w:r>
      <w:r w:rsidRPr="001735AF">
        <w:rPr>
          <w:rFonts w:ascii="Times New Roman" w:hAnsi="Times New Roman"/>
          <w:color w:val="0D0D0D"/>
          <w:sz w:val="26"/>
          <w:szCs w:val="24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поручению</w:t>
      </w:r>
      <w:proofErr w:type="gramEnd"/>
      <w:r w:rsidRPr="001735AF">
        <w:rPr>
          <w:rFonts w:ascii="Times New Roman" w:hAnsi="Times New Roman"/>
          <w:color w:val="0D0D0D"/>
          <w:sz w:val="26"/>
          <w:szCs w:val="24"/>
        </w:rPr>
        <w:t xml:space="preserve"> главы муниципального образования, уполномоченное лицо,  может направлять в </w:t>
      </w:r>
      <w:r w:rsidRPr="001735AF">
        <w:rPr>
          <w:rFonts w:ascii="Times New Roman" w:hAnsi="Times New Roman"/>
          <w:color w:val="0D0D0D"/>
          <w:sz w:val="26"/>
          <w:szCs w:val="24"/>
        </w:rPr>
        <w:lastRenderedPageBreak/>
        <w:t>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1)  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1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пунктами 12.1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 и </w:t>
      </w:r>
      <w:hyperlink r:id="rId22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12.2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 настоящего Положения;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3) рассматривает ходатайства о приглашении на заседание комиссии лиц, указанных в пункте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12.1. Заседание комиссии по рассмотрению заявлений, указанных в </w:t>
      </w:r>
      <w:hyperlink r:id="rId23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абзаце третьем и четвертом подпункта 2 пункта 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>0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12.2. Уведомление, указанное в </w:t>
      </w:r>
      <w:hyperlink r:id="rId24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подпункте 5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как правило, рассматривается на очередном (плановом) заседании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735AF">
        <w:rPr>
          <w:rFonts w:ascii="Times New Roman" w:hAnsi="Times New Roman"/>
          <w:color w:val="0D0D0D"/>
          <w:sz w:val="26"/>
          <w:szCs w:val="24"/>
        </w:rPr>
        <w:t>представляемых</w:t>
      </w:r>
      <w:proofErr w:type="gramEnd"/>
      <w:r w:rsidRPr="001735AF">
        <w:rPr>
          <w:rFonts w:ascii="Times New Roman" w:hAnsi="Times New Roman"/>
          <w:color w:val="0D0D0D"/>
          <w:sz w:val="26"/>
          <w:szCs w:val="24"/>
        </w:rPr>
        <w:t xml:space="preserve"> в соответствии с подпунктом 2 пункта 10 настоящего Положения.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>13.1. Заседания комиссии могут проводиться в отсутствие муниципального служащего или гражданина в случае: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а) если в обращении, заявлении или уведомлении, </w:t>
      </w:r>
      <w:proofErr w:type="gramStart"/>
      <w:r w:rsidRPr="001735AF">
        <w:rPr>
          <w:rFonts w:ascii="Times New Roman" w:hAnsi="Times New Roman"/>
          <w:color w:val="0D0D0D"/>
          <w:sz w:val="26"/>
          <w:szCs w:val="24"/>
        </w:rPr>
        <w:t>предусмотренных</w:t>
      </w:r>
      <w:proofErr w:type="gramEnd"/>
      <w:r w:rsidRPr="001735AF">
        <w:rPr>
          <w:rFonts w:ascii="Times New Roman" w:hAnsi="Times New Roman"/>
          <w:color w:val="0D0D0D"/>
          <w:sz w:val="26"/>
          <w:szCs w:val="24"/>
        </w:rPr>
        <w:t xml:space="preserve">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lastRenderedPageBreak/>
        <w:t>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16. По итогам рассмотрения вопроса, указанного в </w:t>
      </w:r>
      <w:hyperlink r:id="rId25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абзаце втором подпункта 1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1) установить, что сведения о п</w:t>
      </w:r>
      <w:r w:rsidRPr="001735AF">
        <w:rPr>
          <w:rFonts w:ascii="Times New Roman" w:hAnsi="Times New Roman"/>
          <w:bCs/>
          <w:color w:val="000000"/>
          <w:sz w:val="26"/>
          <w:szCs w:val="24"/>
        </w:rPr>
        <w:t xml:space="preserve">роверке достоверности и полноты </w:t>
      </w:r>
      <w:r w:rsidRPr="001735AF">
        <w:rPr>
          <w:rFonts w:ascii="Times New Roman" w:hAnsi="Times New Roman"/>
          <w:color w:val="000000"/>
          <w:sz w:val="26"/>
          <w:szCs w:val="24"/>
        </w:rPr>
        <w:t xml:space="preserve"> сведений о доходах, об имуществе и обязательствах имущественного характера, являются достоверными и полными;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2) установить, что сведения о п</w:t>
      </w:r>
      <w:r w:rsidRPr="001735AF">
        <w:rPr>
          <w:rFonts w:ascii="Times New Roman" w:hAnsi="Times New Roman"/>
          <w:bCs/>
          <w:color w:val="000000"/>
          <w:sz w:val="26"/>
          <w:szCs w:val="24"/>
        </w:rPr>
        <w:t xml:space="preserve">роверке достоверности и полноты </w:t>
      </w:r>
      <w:r w:rsidRPr="001735AF">
        <w:rPr>
          <w:rFonts w:ascii="Times New Roman" w:hAnsi="Times New Roman"/>
          <w:color w:val="000000"/>
          <w:sz w:val="26"/>
          <w:szCs w:val="24"/>
        </w:rPr>
        <w:t xml:space="preserve"> сведений о доходах, об имуществе и обязательствах имущественного характера, представленные муниципальными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16.1 . По итогам рассмотрения вопроса, указанного в </w:t>
      </w:r>
      <w:hyperlink r:id="rId26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абзаце третьем подпункта 1пункта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17. По итогам рассмотрения вопроса, указанного в абзаце 2 подпункта 2  пункта 10 настоящего Положения,</w:t>
      </w:r>
      <w:r w:rsidRPr="001735AF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Pr="001735AF">
        <w:rPr>
          <w:rFonts w:ascii="Times New Roman" w:hAnsi="Times New Roman"/>
          <w:color w:val="000000"/>
          <w:sz w:val="26"/>
          <w:szCs w:val="24"/>
        </w:rPr>
        <w:t>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18.  По итогам рассмотрения вопроса, указанного в 2  пункта 10 настоящего Положения, 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lastRenderedPageBreak/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 служащему конкретную меру ответственности.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18.1. По итогам рассмотрения вопроса, указанного в </w:t>
      </w:r>
      <w:hyperlink r:id="rId27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подпункте 4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28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частью 1 статьи 3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Федерального закона "О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контроле за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29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частью 1 статьи 3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Федерального закона "О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контроле за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контроля за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18.2. По итогам рассмотрения вопроса, указанного в </w:t>
      </w:r>
      <w:hyperlink r:id="rId30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абзаце четвертом подпункта 2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31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закона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proofErr w:type="gramEnd"/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32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закона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lastRenderedPageBreak/>
        <w:t>18.3. По итогам рассмотрения вопроса, указанного в абзаце пятом подпункта 2 пункта 10 настоящего Положения, комиссия принимает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 xml:space="preserve">19. По итогам рассмотрения вопросов, указанных в </w:t>
      </w:r>
      <w:hyperlink r:id="rId33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подпунктах 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, </w:t>
      </w:r>
      <w:hyperlink r:id="rId34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2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, </w:t>
      </w:r>
      <w:hyperlink r:id="rId35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4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 и </w:t>
      </w:r>
      <w:hyperlink r:id="rId36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5 пункта 10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7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 xml:space="preserve">пунктами 16 - </w:t>
        </w:r>
        <w:hyperlink r:id="rId38" w:history="1">
          <w:r w:rsidRPr="001735AF">
            <w:rPr>
              <w:rFonts w:ascii="Times New Roman" w:hAnsi="Times New Roman"/>
              <w:color w:val="0D0D0D"/>
              <w:sz w:val="26"/>
              <w:szCs w:val="24"/>
            </w:rPr>
            <w:t>18</w:t>
          </w:r>
        </w:hyperlink>
        <w:r w:rsidRPr="001735AF">
          <w:rPr>
            <w:rFonts w:ascii="Times New Roman" w:hAnsi="Times New Roman"/>
            <w:color w:val="0D0D0D"/>
            <w:sz w:val="26"/>
            <w:szCs w:val="24"/>
          </w:rPr>
          <w:t xml:space="preserve"> и </w:t>
        </w:r>
        <w:hyperlink r:id="rId39" w:history="1">
          <w:r w:rsidRPr="001735AF">
            <w:rPr>
              <w:rFonts w:ascii="Times New Roman" w:hAnsi="Times New Roman"/>
              <w:color w:val="0D0D0D"/>
              <w:sz w:val="26"/>
              <w:szCs w:val="24"/>
            </w:rPr>
            <w:t>18.1</w:t>
          </w:r>
        </w:hyperlink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- </w:t>
      </w:r>
      <w:hyperlink r:id="rId40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18.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3 и </w:t>
      </w:r>
      <w:hyperlink r:id="rId41" w:history="1">
        <w:r w:rsidRPr="001735AF">
          <w:rPr>
            <w:rFonts w:ascii="Times New Roman" w:hAnsi="Times New Roman"/>
            <w:color w:val="0D0D0D"/>
            <w:sz w:val="26"/>
            <w:szCs w:val="24"/>
          </w:rPr>
          <w:t>19.1</w:t>
        </w:r>
      </w:hyperlink>
      <w:r w:rsidRPr="001735AF">
        <w:rPr>
          <w:rFonts w:ascii="Times New Roman" w:hAnsi="Times New Roman"/>
          <w:color w:val="0D0D0D"/>
          <w:sz w:val="26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19.1. 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статьи 12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19.2. исключен.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20. По итогам рассмотрения вопроса, предусмотренного </w:t>
      </w:r>
      <w:hyperlink r:id="rId43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подпунктом 3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комиссия принимает соответствующее решение.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20.1. Для исполнения решений комиссии могут быть подготовлены проекты нормативных правовых актов Администрации муниципального образования, которые в установленном порядке представляются на рассмотрение Главе муниципального образования.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bCs/>
          <w:color w:val="000000"/>
          <w:sz w:val="26"/>
          <w:szCs w:val="24"/>
        </w:rPr>
        <w:t>4. Порядок принятия и обжалования решений комиссии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lastRenderedPageBreak/>
        <w:t xml:space="preserve">Решения комиссии по вопросам, указанным в </w:t>
      </w:r>
      <w:hyperlink r:id="rId44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пункте 10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5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абзаце втором подпункта 2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 xml:space="preserve">0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hyperlink r:id="rId46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абзаце втором подпункта 2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носит обязательный характер.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 23. В протоколе заседания комиссии указываются: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другие сведения;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 результаты голосования;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 решение и обоснование его принятия.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Решение комиссии может быть обжаловано муниципальным служащим в порядке, предусмотренном действующим законодательством Российской Федерации.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6"/>
          <w:szCs w:val="24"/>
        </w:rPr>
      </w:pP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6"/>
          <w:szCs w:val="24"/>
        </w:rPr>
      </w:pPr>
    </w:p>
    <w:p w:rsidR="00011187" w:rsidRPr="001735AF" w:rsidRDefault="00011187" w:rsidP="000111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Заключительные положения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6"/>
          <w:szCs w:val="24"/>
        </w:rPr>
      </w:pP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6"/>
          <w:szCs w:val="24"/>
        </w:rPr>
      </w:pPr>
      <w:r w:rsidRPr="001735AF">
        <w:rPr>
          <w:rFonts w:ascii="Times New Roman" w:hAnsi="Times New Roman"/>
          <w:color w:val="0D0D0D"/>
          <w:sz w:val="26"/>
          <w:szCs w:val="24"/>
        </w:rPr>
        <w:t>25. Копии протокола заседания комиссии в 7-дневный срок со дня заседания направляются  главе муниципального образования,  полностью или в виде выписок из него - муниципальному служащему, а также по решению комиссии - иным заинтересованным лицам.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25.1. Глава муниципального образования  обязан рассмотреть протокол заседания комиссии и вправе учесть в пределах своей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компетенции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содержащиеся </w:t>
      </w:r>
      <w:r w:rsidRPr="001735AF">
        <w:rPr>
          <w:rFonts w:ascii="Times New Roman" w:hAnsi="Times New Roman"/>
          <w:color w:val="000000"/>
          <w:sz w:val="26"/>
          <w:szCs w:val="24"/>
        </w:rPr>
        <w:lastRenderedPageBreak/>
        <w:t>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26.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муниципального образования после получения от комиссии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соответствующей информации может привлечь муниципального служащего к дисциплинарной ответственности в порядке, предусмотренном действующим законодательством Российской Федерации.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27.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уполномоченные органы.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11187" w:rsidRPr="001735AF" w:rsidRDefault="00011187" w:rsidP="0001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 xml:space="preserve">28.1. </w:t>
      </w:r>
      <w:proofErr w:type="gramStart"/>
      <w:r w:rsidRPr="001735AF">
        <w:rPr>
          <w:rFonts w:ascii="Times New Roman" w:hAnsi="Times New Roman"/>
          <w:color w:val="000000"/>
          <w:sz w:val="26"/>
          <w:szCs w:val="24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47" w:history="1">
        <w:r w:rsidRPr="001735AF">
          <w:rPr>
            <w:rFonts w:ascii="Times New Roman" w:hAnsi="Times New Roman"/>
            <w:color w:val="000000"/>
            <w:sz w:val="26"/>
            <w:szCs w:val="24"/>
          </w:rPr>
          <w:t>абзаце втором подпункта 2 пункта 1</w:t>
        </w:r>
      </w:hyperlink>
      <w:r w:rsidRPr="001735AF">
        <w:rPr>
          <w:rFonts w:ascii="Times New Roman" w:hAnsi="Times New Roman"/>
          <w:color w:val="000000"/>
          <w:sz w:val="26"/>
          <w:szCs w:val="24"/>
        </w:rPr>
        <w:t>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1735AF">
        <w:rPr>
          <w:rFonts w:ascii="Times New Roman" w:hAnsi="Times New Roman"/>
          <w:color w:val="000000"/>
          <w:sz w:val="26"/>
          <w:szCs w:val="24"/>
        </w:rPr>
        <w:t xml:space="preserve"> днем проведения соответствующего заседания комиссии.</w:t>
      </w:r>
    </w:p>
    <w:p w:rsidR="00596BEC" w:rsidRPr="001735AF" w:rsidRDefault="00011187" w:rsidP="00011187">
      <w:pPr>
        <w:pStyle w:val="ConsPlusNormal"/>
        <w:spacing w:line="276" w:lineRule="auto"/>
        <w:ind w:firstLine="540"/>
        <w:jc w:val="both"/>
        <w:rPr>
          <w:sz w:val="26"/>
        </w:rPr>
      </w:pPr>
      <w:r w:rsidRPr="001735AF">
        <w:rPr>
          <w:rFonts w:ascii="Times New Roman" w:hAnsi="Times New Roman"/>
          <w:color w:val="000000"/>
          <w:sz w:val="26"/>
          <w:szCs w:val="24"/>
        </w:rPr>
        <w:t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отделом Администрации муниципального образования.</w:t>
      </w:r>
    </w:p>
    <w:sectPr w:rsidR="00596BEC" w:rsidRPr="001735AF" w:rsidSect="0070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879"/>
    <w:rsid w:val="00011187"/>
    <w:rsid w:val="001735AF"/>
    <w:rsid w:val="00596BEC"/>
    <w:rsid w:val="00651218"/>
    <w:rsid w:val="006B7D56"/>
    <w:rsid w:val="00704F2B"/>
    <w:rsid w:val="008247F3"/>
    <w:rsid w:val="009C7007"/>
    <w:rsid w:val="009D0879"/>
    <w:rsid w:val="00B44BC9"/>
    <w:rsid w:val="00DC5105"/>
    <w:rsid w:val="00EC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B"/>
  </w:style>
  <w:style w:type="paragraph" w:styleId="2">
    <w:name w:val="heading 2"/>
    <w:basedOn w:val="a"/>
    <w:next w:val="a"/>
    <w:link w:val="20"/>
    <w:qFormat/>
    <w:rsid w:val="006B7D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D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9D08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6B7D5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B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111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51B2D060B1A5045884ED050492FD690D8E7E4A16645AA33E6C9657005972D28A50CF4EtErDI" TargetMode="External"/><Relationship Id="rId18" Type="http://schemas.openxmlformats.org/officeDocument/2006/relationships/hyperlink" Target="consultantplus://offline/ref=0E777B779CB057B9D2E0C1897BF4C87A4E175F4D25D3CBD43428A1ED23FDBAEB82F139055FD32419v7o6K" TargetMode="External"/><Relationship Id="rId26" Type="http://schemas.openxmlformats.org/officeDocument/2006/relationships/hyperlink" Target="consultantplus://offline/ref=36965D7B2E0C84C6FB267770E660929D75769292224B67BE7D03A79C890E589AF2C7BB30BDC20037yFB0K" TargetMode="External"/><Relationship Id="rId39" Type="http://schemas.openxmlformats.org/officeDocument/2006/relationships/hyperlink" Target="consultantplus://offline/ref=FD73F0DC37FA8BBD462621D084CC0718F3F40BA555D291A55E681569772235FA8EB9D2094D8EC859I9T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D03FE7D08C4A064E902BAA4B173606A1FA24526B1FC290F5BBCB32177BF8903E33D2X6A6J" TargetMode="External"/><Relationship Id="rId34" Type="http://schemas.openxmlformats.org/officeDocument/2006/relationships/hyperlink" Target="consultantplus://offline/ref=E264FC9DFDACAF158427E3CDF2F0292F64B1C92153D8DD5E8565139E1D98FE2410085C6A67221F5EK3r4H" TargetMode="External"/><Relationship Id="rId42" Type="http://schemas.openxmlformats.org/officeDocument/2006/relationships/hyperlink" Target="consultantplus://offline/ref=E48085F9A6EC15AA480E3BB5ED55DD51D5D6B29427E723EFDF156E0AB4F8B3D016F27FC2x7v6J" TargetMode="External"/><Relationship Id="rId47" Type="http://schemas.openxmlformats.org/officeDocument/2006/relationships/hyperlink" Target="consultantplus://offline/ref=732F07461B639F9F75EB22A023A5DA53B0E0045D3C8E919CA202928B58CAFD89074D93388EEFC5F7CA07J" TargetMode="External"/><Relationship Id="rId7" Type="http://schemas.openxmlformats.org/officeDocument/2006/relationships/hyperlink" Target="consultantplus://offline/ref=E607EFC5C6E8F9658F0125CFC30F63803A9E95047618F694E27E77AB1E9FB36E61A01C8CDFB02D72Q0v9F" TargetMode="External"/><Relationship Id="rId12" Type="http://schemas.openxmlformats.org/officeDocument/2006/relationships/hyperlink" Target="consultantplus://offline/ref=9951B2D060B1A5045884ED050492FD690D8D7C45156D5AA33E6C9657005972D28A50CF4DE5FF9D18tAr5I" TargetMode="External"/><Relationship Id="rId17" Type="http://schemas.openxmlformats.org/officeDocument/2006/relationships/hyperlink" Target="consultantplus://offline/ref=0E777B779CB057B9D2E0C1897BF4C87A4E175F4D25D3CBD43428A1ED23FDBAEB82F139055FD32514v7o0K" TargetMode="External"/><Relationship Id="rId25" Type="http://schemas.openxmlformats.org/officeDocument/2006/relationships/hyperlink" Target="consultantplus://offline/ref=36965D7B2E0C84C6FB267770E660929D75769292224B67BE7D03A79C890E589AF2C7BB30BDC20037yFB1K" TargetMode="External"/><Relationship Id="rId33" Type="http://schemas.openxmlformats.org/officeDocument/2006/relationships/hyperlink" Target="consultantplus://offline/ref=E264FC9DFDACAF158427E3CDF2F0292F64B1C92153D8DD5E8565139E1D98FE2410085C6A67221F5EK3r1H" TargetMode="External"/><Relationship Id="rId38" Type="http://schemas.openxmlformats.org/officeDocument/2006/relationships/hyperlink" Target="consultantplus://offline/ref=FD73F0DC37FA8BBD462621D084CC0718F3F40BA555D291A55E681569772235FA8EB9D2094D8EC85AI9T3J" TargetMode="External"/><Relationship Id="rId46" Type="http://schemas.openxmlformats.org/officeDocument/2006/relationships/hyperlink" Target="consultantplus://offline/ref=1A755ABC1E9CA0E8C6C7EA81E7073AA980456B8DBC640C637F9A7E1D82109722581F8AFDDCE2C1C9EBt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51B2D060B1A5045884ED050492FD690D8E7E4A16645AA33E6C9657005972D28A50CF4EtErDI" TargetMode="External"/><Relationship Id="rId20" Type="http://schemas.openxmlformats.org/officeDocument/2006/relationships/hyperlink" Target="consultantplus://offline/ref=0E777B779CB057B9D2E0C1897BF4C87A4E175F4D25D3CBD43428A1ED23FDBAEB82F139055FD32515v7o5K" TargetMode="External"/><Relationship Id="rId29" Type="http://schemas.openxmlformats.org/officeDocument/2006/relationships/hyperlink" Target="consultantplus://offline/ref=78F6FD9EAFC21603C55B35C4EF04DB222E6D4B3CBD1EEC0B9E68282DC47192550F27B01608975ED53AUBJ" TargetMode="External"/><Relationship Id="rId41" Type="http://schemas.openxmlformats.org/officeDocument/2006/relationships/hyperlink" Target="consultantplus://offline/ref=E264FC9DFDACAF158427E3CDF2F0292F64B1C92153D8DD5E8565139E1D98FE2410085C6A67221E53K3r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07EFC5C6E8F9658F0125CFC30F63803A9E95047618F694E27E77AB1E9FB36E61A01C8CDFB02D72Q0v9F" TargetMode="External"/><Relationship Id="rId11" Type="http://schemas.openxmlformats.org/officeDocument/2006/relationships/hyperlink" Target="consultantplus://offline/ref=C941F3EF6E74633BAE6CA5899D12F5152C00A9273FF6974E797D1306FAE0A653483CD76F0823cCu4F" TargetMode="External"/><Relationship Id="rId24" Type="http://schemas.openxmlformats.org/officeDocument/2006/relationships/hyperlink" Target="consultantplus://offline/ref=5C7947DDB2FE09D9230C3BEFA30DF5C81805A5B920F791100152F7F3DDC556FB604A95W6F5J" TargetMode="External"/><Relationship Id="rId32" Type="http://schemas.openxmlformats.org/officeDocument/2006/relationships/hyperlink" Target="consultantplus://offline/ref=C941F3EF6E74633BAE6CA5899D12F5152C01AE2A33F2974E797D1306FAcEu0F" TargetMode="External"/><Relationship Id="rId37" Type="http://schemas.openxmlformats.org/officeDocument/2006/relationships/hyperlink" Target="consultantplus://offline/ref=E264FC9DFDACAF158427E3CDF2F0292F64B1C92153D8DD5E8565139E1D98FE2410085C6A67221F5FK3r6H" TargetMode="External"/><Relationship Id="rId40" Type="http://schemas.openxmlformats.org/officeDocument/2006/relationships/hyperlink" Target="consultantplus://offline/ref=E264FC9DFDACAF158427E3CDF2F0292F64B1C92153D8DD5E8565139E1D98FE2410085C6A67221E52K3r8H" TargetMode="External"/><Relationship Id="rId45" Type="http://schemas.openxmlformats.org/officeDocument/2006/relationships/hyperlink" Target="consultantplus://offline/ref=1A755ABC1E9CA0E8C6C7EA81E7073AA980456B8DBC640C637F9A7E1D82109722581F8AFDDCE2C1C9EBt6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951B2D060B1A5045884ED050492FD690D8D7C45156D5AA33E6C9657005972D28A50CFt4rDI" TargetMode="External"/><Relationship Id="rId23" Type="http://schemas.openxmlformats.org/officeDocument/2006/relationships/hyperlink" Target="consultantplus://offline/ref=5C7947DDB2FE09D9230C3BEFA30DF5C81805A5B920F791100152F7F3DDC556FB604A956586655531WCF6J" TargetMode="External"/><Relationship Id="rId28" Type="http://schemas.openxmlformats.org/officeDocument/2006/relationships/hyperlink" Target="consultantplus://offline/ref=78F6FD9EAFC21603C55B35C4EF04DB222E6D4B3CBD1EEC0B9E68282DC47192550F27B01608975ED53AUBJ" TargetMode="External"/><Relationship Id="rId36" Type="http://schemas.openxmlformats.org/officeDocument/2006/relationships/hyperlink" Target="consultantplus://offline/ref=E264FC9DFDACAF158427E3CDF2F0292F64B1C92153D8DD5E8565139E1D98FE2410085C6A67221E52K3r6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941F3EF6E74633BAE6CA5899D12F5152C01AE2A32F3974E797D1306FAE0A653483CD76Dc0uCF" TargetMode="External"/><Relationship Id="rId19" Type="http://schemas.openxmlformats.org/officeDocument/2006/relationships/hyperlink" Target="consultantplus://offline/ref=0E777B779CB057B9D2E0C1897BF4C87A4E175F4D25D3CBD43428A1ED23FDBAEB82F139055FD32514v7o0K" TargetMode="External"/><Relationship Id="rId31" Type="http://schemas.openxmlformats.org/officeDocument/2006/relationships/hyperlink" Target="consultantplus://offline/ref=C941F3EF6E74633BAE6CA5899D12F5152C01AE2A33F2974E797D1306FAcEu0F" TargetMode="External"/><Relationship Id="rId44" Type="http://schemas.openxmlformats.org/officeDocument/2006/relationships/hyperlink" Target="consultantplus://offline/ref=759F3427B7CB9CB991907120DF735EC8F2AC503E1E50A330401D09DA894FCA6C2CFFF2C3FCD72ADFGDz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571A5A825AEADB00E01804D657567A6C00BA7A5F0E0BFA7EC1182460ED154A10A54855D4F4F1AE3Fu0H" TargetMode="External"/><Relationship Id="rId14" Type="http://schemas.openxmlformats.org/officeDocument/2006/relationships/hyperlink" Target="consultantplus://offline/ref=9951B2D060B1A5045884ED050492FD690D8D7C45156D5AA33E6C9657005972D28A50CF4DE5FF9D18tAr5I" TargetMode="External"/><Relationship Id="rId22" Type="http://schemas.openxmlformats.org/officeDocument/2006/relationships/hyperlink" Target="consultantplus://offline/ref=24D03FE7D08C4A064E902BAA4B173606A1FA24526B1FC290F5BBCB32177BF8903E33D2X6A7J" TargetMode="External"/><Relationship Id="rId27" Type="http://schemas.openxmlformats.org/officeDocument/2006/relationships/hyperlink" Target="consultantplus://offline/ref=78F6FD9EAFC21603C55B35C4EF04DB222E68473FB91EEC0B9E68282DC47192550F27B01608975FD43AUBJ" TargetMode="External"/><Relationship Id="rId30" Type="http://schemas.openxmlformats.org/officeDocument/2006/relationships/hyperlink" Target="consultantplus://offline/ref=F6F5BBAA21616DB2C2AA4E0A15F9E8D82850A93BC44D7D3CE2189C8315935D60B3249AAFB64604BC37mEH" TargetMode="External"/><Relationship Id="rId35" Type="http://schemas.openxmlformats.org/officeDocument/2006/relationships/hyperlink" Target="consultantplus://offline/ref=E264FC9DFDACAF158427E3CDF2F0292F64B1C92153D8DD5E8565139E1D98FE2410085C6A67221E55K3r8H" TargetMode="External"/><Relationship Id="rId43" Type="http://schemas.openxmlformats.org/officeDocument/2006/relationships/hyperlink" Target="consultantplus://offline/ref=759F3427B7CB9CB991907120DF735EC8F2AC503E1E50A330401D09DA894FCA6C2CFFF2C3FCD72ADFGDz2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941F3EF6E74633BAE6CA5899D12F5152C01AE2A33F2974E797D1306FAcE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2016-08-12T11:07:00Z</cp:lastPrinted>
  <dcterms:created xsi:type="dcterms:W3CDTF">2016-08-10T08:35:00Z</dcterms:created>
  <dcterms:modified xsi:type="dcterms:W3CDTF">2016-08-12T11:13:00Z</dcterms:modified>
</cp:coreProperties>
</file>